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5D4F" w14:textId="58EFDBB5" w:rsidR="00E11994" w:rsidRPr="003C3FC9" w:rsidRDefault="00527477" w:rsidP="00A13A3E">
      <w:pPr>
        <w:keepNext/>
        <w:pBdr>
          <w:top w:val="nil"/>
          <w:left w:val="nil"/>
          <w:bottom w:val="nil"/>
          <w:right w:val="nil"/>
          <w:between w:val="nil"/>
        </w:pBdr>
        <w:jc w:val="center"/>
        <w:rPr>
          <w:b/>
          <w:color w:val="000000"/>
          <w:lang w:val="en-US"/>
        </w:rPr>
      </w:pPr>
      <w:r w:rsidRPr="003C3FC9">
        <w:rPr>
          <w:noProof/>
          <w:sz w:val="28"/>
          <w:szCs w:val="28"/>
          <w:lang w:val="en-US" w:eastAsia="en-US"/>
        </w:rPr>
        <w:drawing>
          <wp:inline distT="0" distB="0" distL="0" distR="0" wp14:anchorId="4DEC3165" wp14:editId="7C3002FF">
            <wp:extent cx="1822450" cy="1803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803400"/>
                    </a:xfrm>
                    <a:prstGeom prst="rect">
                      <a:avLst/>
                    </a:prstGeom>
                    <a:noFill/>
                    <a:ln>
                      <a:noFill/>
                    </a:ln>
                  </pic:spPr>
                </pic:pic>
              </a:graphicData>
            </a:graphic>
          </wp:inline>
        </w:drawing>
      </w:r>
    </w:p>
    <w:p w14:paraId="3B97605D" w14:textId="77777777" w:rsidR="00E11994" w:rsidRPr="003C3FC9" w:rsidRDefault="00E11994" w:rsidP="00A13A3E">
      <w:pPr>
        <w:keepNext/>
        <w:pBdr>
          <w:top w:val="nil"/>
          <w:left w:val="nil"/>
          <w:bottom w:val="nil"/>
          <w:right w:val="nil"/>
          <w:between w:val="nil"/>
        </w:pBdr>
        <w:jc w:val="center"/>
        <w:rPr>
          <w:b/>
          <w:color w:val="000000"/>
          <w:lang w:val="en-US"/>
        </w:rPr>
      </w:pPr>
    </w:p>
    <w:p w14:paraId="3958A042" w14:textId="77777777" w:rsidR="00E11994" w:rsidRPr="003C3FC9" w:rsidRDefault="00E11994" w:rsidP="00A13A3E">
      <w:pPr>
        <w:keepNext/>
        <w:pBdr>
          <w:top w:val="nil"/>
          <w:left w:val="nil"/>
          <w:bottom w:val="nil"/>
          <w:right w:val="nil"/>
          <w:between w:val="nil"/>
        </w:pBdr>
        <w:jc w:val="center"/>
        <w:rPr>
          <w:b/>
          <w:color w:val="000000"/>
          <w:lang w:val="en-US"/>
        </w:rPr>
      </w:pPr>
    </w:p>
    <w:p w14:paraId="1808E0F7" w14:textId="77777777" w:rsidR="00E11994" w:rsidRPr="003C3FC9" w:rsidRDefault="00E11994" w:rsidP="00A13A3E">
      <w:pPr>
        <w:keepNext/>
        <w:pBdr>
          <w:top w:val="nil"/>
          <w:left w:val="nil"/>
          <w:bottom w:val="nil"/>
          <w:right w:val="nil"/>
          <w:between w:val="nil"/>
        </w:pBdr>
        <w:jc w:val="center"/>
        <w:rPr>
          <w:b/>
          <w:color w:val="000000"/>
          <w:lang w:val="en-US"/>
        </w:rPr>
      </w:pPr>
    </w:p>
    <w:p w14:paraId="04F53AEF" w14:textId="5749DAC9" w:rsidR="00527477" w:rsidRPr="003C3FC9" w:rsidRDefault="00527477" w:rsidP="00A13A3E">
      <w:pPr>
        <w:keepNext/>
        <w:pBdr>
          <w:top w:val="nil"/>
          <w:left w:val="nil"/>
          <w:bottom w:val="nil"/>
          <w:right w:val="nil"/>
          <w:between w:val="nil"/>
        </w:pBdr>
        <w:jc w:val="center"/>
        <w:rPr>
          <w:b/>
          <w:color w:val="000000"/>
          <w:sz w:val="24"/>
          <w:szCs w:val="24"/>
          <w:lang w:val="en-US"/>
        </w:rPr>
      </w:pPr>
      <w:r w:rsidRPr="003C3FC9">
        <w:rPr>
          <w:b/>
          <w:color w:val="000000"/>
          <w:sz w:val="24"/>
          <w:szCs w:val="24"/>
          <w:lang w:val="en-US"/>
        </w:rPr>
        <w:t>National Academy of Sciences of Ukraine (NASU)</w:t>
      </w:r>
    </w:p>
    <w:p w14:paraId="4EE29F4A" w14:textId="77777777"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Institute of Telecommunications and Global Information Space</w:t>
      </w:r>
    </w:p>
    <w:p w14:paraId="6705CA20" w14:textId="77777777"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Scientific Center for Aerospace Research of the Earth of the Institute of Geological Sciences</w:t>
      </w:r>
    </w:p>
    <w:p w14:paraId="27E6BD2A" w14:textId="659E4A33"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 xml:space="preserve">State institution "Scientific </w:t>
      </w:r>
      <w:proofErr w:type="spellStart"/>
      <w:r w:rsidRPr="003C3FC9">
        <w:rPr>
          <w:b/>
          <w:i/>
          <w:iCs/>
          <w:color w:val="000000"/>
          <w:sz w:val="24"/>
          <w:szCs w:val="24"/>
          <w:lang w:val="en-US"/>
        </w:rPr>
        <w:t>Hydrophysical</w:t>
      </w:r>
      <w:proofErr w:type="spellEnd"/>
      <w:r w:rsidRPr="003C3FC9">
        <w:rPr>
          <w:b/>
          <w:i/>
          <w:iCs/>
          <w:color w:val="000000"/>
          <w:sz w:val="24"/>
          <w:szCs w:val="24"/>
          <w:lang w:val="en-US"/>
        </w:rPr>
        <w:t xml:space="preserve"> Center of NASU”</w:t>
      </w:r>
    </w:p>
    <w:p w14:paraId="5651854E" w14:textId="77777777" w:rsidR="00403A81" w:rsidRPr="003C3FC9" w:rsidRDefault="00403A81" w:rsidP="00A13A3E">
      <w:pPr>
        <w:keepNext/>
        <w:pBdr>
          <w:top w:val="nil"/>
          <w:left w:val="nil"/>
          <w:bottom w:val="nil"/>
          <w:right w:val="nil"/>
          <w:between w:val="nil"/>
        </w:pBdr>
        <w:jc w:val="center"/>
        <w:rPr>
          <w:b/>
          <w:color w:val="000000"/>
          <w:sz w:val="24"/>
          <w:szCs w:val="24"/>
          <w:lang w:val="en-US"/>
        </w:rPr>
      </w:pPr>
    </w:p>
    <w:p w14:paraId="32E5E92E" w14:textId="77777777" w:rsidR="00527477" w:rsidRPr="003C3FC9" w:rsidRDefault="00527477" w:rsidP="00A13A3E">
      <w:pPr>
        <w:keepNext/>
        <w:pBdr>
          <w:top w:val="nil"/>
          <w:left w:val="nil"/>
          <w:bottom w:val="nil"/>
          <w:right w:val="nil"/>
          <w:between w:val="nil"/>
        </w:pBdr>
        <w:jc w:val="center"/>
        <w:rPr>
          <w:b/>
          <w:color w:val="000000"/>
          <w:sz w:val="24"/>
          <w:szCs w:val="24"/>
          <w:lang w:val="en-US"/>
        </w:rPr>
      </w:pPr>
      <w:r w:rsidRPr="003C3FC9">
        <w:rPr>
          <w:b/>
          <w:color w:val="000000"/>
          <w:sz w:val="24"/>
          <w:szCs w:val="24"/>
          <w:lang w:val="en-US"/>
        </w:rPr>
        <w:t>Ministry of Education and Science of Ukraine</w:t>
      </w:r>
    </w:p>
    <w:p w14:paraId="392F5C95" w14:textId="2C47F23A"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Taras Shevchenko National University of Kyiv</w:t>
      </w:r>
    </w:p>
    <w:p w14:paraId="68FF95EB" w14:textId="61BE7763"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National Aerospace University «Kharkiv Aviation Institute»</w:t>
      </w:r>
    </w:p>
    <w:p w14:paraId="302757C0" w14:textId="77777777"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Kyiv National University of Construction and Architecture</w:t>
      </w:r>
    </w:p>
    <w:p w14:paraId="705E327F" w14:textId="77777777"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Kharkiv National University of Radio Electronics</w:t>
      </w:r>
    </w:p>
    <w:p w14:paraId="68C4127E" w14:textId="4543AB61"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 xml:space="preserve">National University </w:t>
      </w:r>
      <w:r w:rsidR="00300D96" w:rsidRPr="003C3FC9">
        <w:rPr>
          <w:b/>
          <w:i/>
          <w:iCs/>
          <w:color w:val="000000"/>
          <w:sz w:val="24"/>
          <w:szCs w:val="24"/>
          <w:lang w:val="en-US"/>
        </w:rPr>
        <w:t xml:space="preserve">of </w:t>
      </w:r>
      <w:r w:rsidRPr="003C3FC9">
        <w:rPr>
          <w:b/>
          <w:i/>
          <w:iCs/>
          <w:color w:val="000000"/>
          <w:sz w:val="24"/>
          <w:szCs w:val="24"/>
          <w:lang w:val="en-US"/>
        </w:rPr>
        <w:t>Kyiv</w:t>
      </w:r>
      <w:r w:rsidR="00300D96" w:rsidRPr="003C3FC9">
        <w:rPr>
          <w:b/>
          <w:i/>
          <w:iCs/>
          <w:color w:val="000000"/>
          <w:sz w:val="24"/>
          <w:szCs w:val="24"/>
          <w:lang w:val="en-US"/>
        </w:rPr>
        <w:t xml:space="preserve"> </w:t>
      </w:r>
      <w:proofErr w:type="spellStart"/>
      <w:r w:rsidRPr="003C3FC9">
        <w:rPr>
          <w:b/>
          <w:i/>
          <w:iCs/>
          <w:color w:val="000000"/>
          <w:sz w:val="24"/>
          <w:szCs w:val="24"/>
          <w:lang w:val="en-US"/>
        </w:rPr>
        <w:t>Mohyla</w:t>
      </w:r>
      <w:proofErr w:type="spellEnd"/>
      <w:r w:rsidRPr="003C3FC9">
        <w:rPr>
          <w:b/>
          <w:i/>
          <w:iCs/>
          <w:color w:val="000000"/>
          <w:sz w:val="24"/>
          <w:szCs w:val="24"/>
          <w:lang w:val="en-US"/>
        </w:rPr>
        <w:t xml:space="preserve"> Academy"</w:t>
      </w:r>
    </w:p>
    <w:p w14:paraId="4919F270" w14:textId="20134265" w:rsidR="00527477" w:rsidRPr="003C3FC9" w:rsidRDefault="00527477" w:rsidP="00A13A3E">
      <w:pPr>
        <w:keepNext/>
        <w:pBdr>
          <w:top w:val="nil"/>
          <w:left w:val="nil"/>
          <w:bottom w:val="nil"/>
          <w:right w:val="nil"/>
          <w:between w:val="nil"/>
        </w:pBdr>
        <w:jc w:val="center"/>
        <w:rPr>
          <w:b/>
          <w:i/>
          <w:iCs/>
          <w:color w:val="000000"/>
          <w:sz w:val="24"/>
          <w:szCs w:val="24"/>
          <w:lang w:val="en-US"/>
        </w:rPr>
      </w:pPr>
      <w:r w:rsidRPr="003C3FC9">
        <w:rPr>
          <w:b/>
          <w:i/>
          <w:iCs/>
          <w:color w:val="000000"/>
          <w:sz w:val="24"/>
          <w:szCs w:val="24"/>
          <w:lang w:val="en-US"/>
        </w:rPr>
        <w:t>Vinnytsia National Technical University</w:t>
      </w:r>
    </w:p>
    <w:p w14:paraId="1DE6DCE8" w14:textId="77777777" w:rsidR="00527477" w:rsidRPr="003C3FC9" w:rsidRDefault="00527477" w:rsidP="00A13A3E">
      <w:pPr>
        <w:keepNext/>
        <w:pBdr>
          <w:top w:val="nil"/>
          <w:left w:val="nil"/>
          <w:bottom w:val="nil"/>
          <w:right w:val="nil"/>
          <w:between w:val="nil"/>
        </w:pBdr>
        <w:jc w:val="center"/>
        <w:rPr>
          <w:bCs/>
          <w:color w:val="000000"/>
          <w:sz w:val="24"/>
          <w:szCs w:val="24"/>
          <w:lang w:val="en-US"/>
        </w:rPr>
      </w:pPr>
    </w:p>
    <w:p w14:paraId="34C96CBC" w14:textId="73D46FF3" w:rsidR="00701BFB" w:rsidRPr="003C3FC9" w:rsidRDefault="00300D96" w:rsidP="00A13A3E">
      <w:pPr>
        <w:keepNext/>
        <w:pBdr>
          <w:top w:val="nil"/>
          <w:left w:val="nil"/>
          <w:bottom w:val="nil"/>
          <w:right w:val="nil"/>
          <w:between w:val="nil"/>
        </w:pBdr>
        <w:jc w:val="center"/>
        <w:rPr>
          <w:b/>
          <w:color w:val="000000"/>
          <w:sz w:val="24"/>
          <w:szCs w:val="24"/>
          <w:lang w:val="en-US"/>
        </w:rPr>
      </w:pPr>
      <w:r w:rsidRPr="003C3FC9">
        <w:rPr>
          <w:b/>
          <w:color w:val="000000"/>
          <w:sz w:val="24"/>
          <w:szCs w:val="24"/>
          <w:lang w:val="en-US"/>
        </w:rPr>
        <w:t xml:space="preserve">Ministry of </w:t>
      </w:r>
      <w:proofErr w:type="spellStart"/>
      <w:r w:rsidRPr="003C3FC9">
        <w:rPr>
          <w:b/>
          <w:color w:val="000000"/>
          <w:sz w:val="24"/>
          <w:szCs w:val="24"/>
          <w:lang w:val="en-US"/>
        </w:rPr>
        <w:t>Defence</w:t>
      </w:r>
      <w:proofErr w:type="spellEnd"/>
      <w:r w:rsidRPr="003C3FC9">
        <w:rPr>
          <w:b/>
          <w:color w:val="000000"/>
          <w:sz w:val="24"/>
          <w:szCs w:val="24"/>
          <w:lang w:val="en-US"/>
        </w:rPr>
        <w:t xml:space="preserve"> Ukraine</w:t>
      </w:r>
    </w:p>
    <w:p w14:paraId="22152B1E" w14:textId="77777777" w:rsidR="00300D96" w:rsidRPr="003C3FC9" w:rsidRDefault="00300D96" w:rsidP="00A13A3E">
      <w:pPr>
        <w:pBdr>
          <w:top w:val="nil"/>
          <w:left w:val="nil"/>
          <w:bottom w:val="nil"/>
          <w:right w:val="nil"/>
          <w:between w:val="nil"/>
        </w:pBdr>
        <w:jc w:val="center"/>
        <w:rPr>
          <w:b/>
          <w:color w:val="000000"/>
          <w:sz w:val="24"/>
          <w:szCs w:val="24"/>
          <w:lang w:val="en-US"/>
        </w:rPr>
      </w:pPr>
      <w:r w:rsidRPr="003C3FC9">
        <w:rPr>
          <w:b/>
          <w:color w:val="000000"/>
          <w:sz w:val="24"/>
          <w:szCs w:val="24"/>
          <w:lang w:val="en-US"/>
        </w:rPr>
        <w:t>National Space Agency of Ukraine</w:t>
      </w:r>
    </w:p>
    <w:p w14:paraId="6116E1AA" w14:textId="2CB858EB" w:rsidR="008171F1" w:rsidRPr="003C3FC9" w:rsidRDefault="00300D96" w:rsidP="00A13A3E">
      <w:pPr>
        <w:keepNext/>
        <w:pBdr>
          <w:top w:val="nil"/>
          <w:left w:val="nil"/>
          <w:bottom w:val="nil"/>
          <w:right w:val="nil"/>
          <w:between w:val="nil"/>
        </w:pBdr>
        <w:jc w:val="center"/>
        <w:rPr>
          <w:b/>
          <w:sz w:val="24"/>
          <w:szCs w:val="24"/>
          <w:lang w:val="en-US"/>
        </w:rPr>
      </w:pPr>
      <w:r w:rsidRPr="003C3FC9">
        <w:rPr>
          <w:b/>
          <w:sz w:val="24"/>
          <w:szCs w:val="24"/>
          <w:lang w:val="en-US"/>
        </w:rPr>
        <w:t>National Center "Small Academy of Sciences of Ukraine"</w:t>
      </w:r>
    </w:p>
    <w:p w14:paraId="3737EBC4" w14:textId="77777777" w:rsidR="00300D96" w:rsidRPr="003C3FC9" w:rsidRDefault="00300D96" w:rsidP="00A13A3E">
      <w:pPr>
        <w:keepNext/>
        <w:pBdr>
          <w:top w:val="nil"/>
          <w:left w:val="nil"/>
          <w:bottom w:val="nil"/>
          <w:right w:val="nil"/>
          <w:between w:val="nil"/>
        </w:pBdr>
        <w:jc w:val="center"/>
        <w:rPr>
          <w:b/>
          <w:color w:val="000000"/>
          <w:lang w:val="en-US"/>
        </w:rPr>
      </w:pPr>
    </w:p>
    <w:p w14:paraId="45DC0EE0" w14:textId="77777777" w:rsidR="00403A81" w:rsidRPr="003C3FC9" w:rsidRDefault="006E656F" w:rsidP="00A13A3E">
      <w:pPr>
        <w:keepNext/>
        <w:pBdr>
          <w:top w:val="nil"/>
          <w:left w:val="nil"/>
          <w:bottom w:val="nil"/>
          <w:right w:val="nil"/>
          <w:between w:val="nil"/>
        </w:pBdr>
        <w:jc w:val="center"/>
        <w:rPr>
          <w:b/>
          <w:color w:val="000000"/>
          <w:sz w:val="24"/>
          <w:szCs w:val="24"/>
          <w:lang w:val="en-US"/>
        </w:rPr>
      </w:pPr>
      <w:r w:rsidRPr="003C3FC9">
        <w:rPr>
          <w:b/>
          <w:color w:val="000000"/>
          <w:sz w:val="24"/>
          <w:szCs w:val="24"/>
          <w:lang w:val="en-US"/>
        </w:rPr>
        <w:t>University of London (Royal Holloway)</w:t>
      </w:r>
    </w:p>
    <w:p w14:paraId="2633723B" w14:textId="77777777" w:rsidR="00403A81" w:rsidRPr="003C3FC9" w:rsidRDefault="006E656F" w:rsidP="00A13A3E">
      <w:pPr>
        <w:keepNext/>
        <w:pBdr>
          <w:top w:val="nil"/>
          <w:left w:val="nil"/>
          <w:bottom w:val="nil"/>
          <w:right w:val="nil"/>
          <w:between w:val="nil"/>
        </w:pBdr>
        <w:jc w:val="center"/>
        <w:rPr>
          <w:b/>
          <w:color w:val="000000"/>
          <w:sz w:val="24"/>
          <w:szCs w:val="24"/>
          <w:lang w:val="en-US"/>
        </w:rPr>
      </w:pPr>
      <w:r w:rsidRPr="003C3FC9">
        <w:rPr>
          <w:b/>
          <w:color w:val="000000"/>
          <w:sz w:val="24"/>
          <w:szCs w:val="24"/>
          <w:lang w:val="en-US"/>
        </w:rPr>
        <w:t>Kielce University of Technology (</w:t>
      </w:r>
      <w:proofErr w:type="spellStart"/>
      <w:r w:rsidRPr="003C3FC9">
        <w:rPr>
          <w:b/>
          <w:color w:val="000000"/>
          <w:sz w:val="24"/>
          <w:szCs w:val="24"/>
          <w:lang w:val="en-US"/>
        </w:rPr>
        <w:t>Politechnika</w:t>
      </w:r>
      <w:proofErr w:type="spellEnd"/>
      <w:r w:rsidRPr="003C3FC9">
        <w:rPr>
          <w:b/>
          <w:color w:val="000000"/>
          <w:sz w:val="24"/>
          <w:szCs w:val="24"/>
          <w:lang w:val="en-US"/>
        </w:rPr>
        <w:t xml:space="preserve"> </w:t>
      </w:r>
      <w:proofErr w:type="spellStart"/>
      <w:r w:rsidRPr="003C3FC9">
        <w:rPr>
          <w:b/>
          <w:color w:val="000000"/>
          <w:sz w:val="24"/>
          <w:szCs w:val="24"/>
          <w:lang w:val="en-US"/>
        </w:rPr>
        <w:t>Świętokrzyska</w:t>
      </w:r>
      <w:proofErr w:type="spellEnd"/>
      <w:r w:rsidRPr="003C3FC9">
        <w:rPr>
          <w:b/>
          <w:color w:val="000000"/>
          <w:sz w:val="24"/>
          <w:szCs w:val="24"/>
          <w:lang w:val="en-US"/>
        </w:rPr>
        <w:t>)</w:t>
      </w:r>
    </w:p>
    <w:p w14:paraId="1EB20685" w14:textId="77777777" w:rsidR="00BB1C5F" w:rsidRPr="003C3FC9" w:rsidRDefault="006E656F" w:rsidP="00A13A3E">
      <w:pPr>
        <w:keepNext/>
        <w:pBdr>
          <w:top w:val="nil"/>
          <w:left w:val="nil"/>
          <w:bottom w:val="nil"/>
          <w:right w:val="nil"/>
          <w:between w:val="nil"/>
        </w:pBdr>
        <w:jc w:val="center"/>
        <w:rPr>
          <w:b/>
          <w:color w:val="000000"/>
          <w:sz w:val="24"/>
          <w:szCs w:val="24"/>
          <w:lang w:val="en-US"/>
        </w:rPr>
      </w:pPr>
      <w:proofErr w:type="spellStart"/>
      <w:r w:rsidRPr="003C3FC9">
        <w:rPr>
          <w:b/>
          <w:color w:val="000000"/>
          <w:sz w:val="24"/>
          <w:szCs w:val="24"/>
          <w:lang w:val="en-US"/>
        </w:rPr>
        <w:t>Universita</w:t>
      </w:r>
      <w:proofErr w:type="spellEnd"/>
      <w:r w:rsidRPr="003C3FC9">
        <w:rPr>
          <w:b/>
          <w:color w:val="000000"/>
          <w:sz w:val="24"/>
          <w:szCs w:val="24"/>
          <w:lang w:val="en-US"/>
        </w:rPr>
        <w:t xml:space="preserve"> di Roma-2 “Tor </w:t>
      </w:r>
      <w:proofErr w:type="spellStart"/>
      <w:r w:rsidRPr="003C3FC9">
        <w:rPr>
          <w:b/>
          <w:color w:val="000000"/>
          <w:sz w:val="24"/>
          <w:szCs w:val="24"/>
          <w:lang w:val="en-US"/>
        </w:rPr>
        <w:t>Vergata</w:t>
      </w:r>
      <w:proofErr w:type="spellEnd"/>
      <w:r w:rsidRPr="003C3FC9">
        <w:rPr>
          <w:b/>
          <w:color w:val="000000"/>
          <w:sz w:val="24"/>
          <w:szCs w:val="24"/>
          <w:lang w:val="en-US"/>
        </w:rPr>
        <w:t>”</w:t>
      </w:r>
    </w:p>
    <w:p w14:paraId="2EB0E1ED" w14:textId="77777777" w:rsidR="006E656F" w:rsidRPr="003C3FC9" w:rsidRDefault="006E656F" w:rsidP="00A13A3E">
      <w:pPr>
        <w:keepNext/>
        <w:pBdr>
          <w:top w:val="nil"/>
          <w:left w:val="nil"/>
          <w:bottom w:val="nil"/>
          <w:right w:val="nil"/>
          <w:between w:val="nil"/>
        </w:pBdr>
        <w:jc w:val="center"/>
        <w:rPr>
          <w:b/>
          <w:color w:val="000000"/>
          <w:sz w:val="24"/>
          <w:szCs w:val="24"/>
          <w:lang w:val="en-US"/>
        </w:rPr>
      </w:pPr>
    </w:p>
    <w:p w14:paraId="473758EA" w14:textId="77777777" w:rsidR="00300D96" w:rsidRPr="003C3FC9" w:rsidRDefault="007C052C" w:rsidP="00A13A3E">
      <w:pPr>
        <w:keepNext/>
        <w:pBdr>
          <w:top w:val="nil"/>
          <w:left w:val="nil"/>
          <w:bottom w:val="nil"/>
          <w:right w:val="nil"/>
          <w:between w:val="nil"/>
        </w:pBdr>
        <w:ind w:left="142"/>
        <w:jc w:val="center"/>
        <w:rPr>
          <w:b/>
          <w:i/>
          <w:sz w:val="36"/>
          <w:szCs w:val="36"/>
          <w:u w:val="single"/>
          <w:lang w:val="en-US"/>
        </w:rPr>
      </w:pPr>
      <w:r w:rsidRPr="003C3FC9">
        <w:rPr>
          <w:b/>
          <w:i/>
          <w:sz w:val="36"/>
          <w:szCs w:val="36"/>
          <w:u w:val="single"/>
          <w:lang w:val="en-US"/>
        </w:rPr>
        <w:t xml:space="preserve">  ХХ</w:t>
      </w:r>
      <w:r w:rsidR="006E589E" w:rsidRPr="003C3FC9">
        <w:rPr>
          <w:b/>
          <w:i/>
          <w:sz w:val="36"/>
          <w:szCs w:val="36"/>
          <w:u w:val="single"/>
          <w:lang w:val="en-US"/>
        </w:rPr>
        <w:t>І</w:t>
      </w:r>
      <w:r w:rsidRPr="003C3FC9">
        <w:rPr>
          <w:b/>
          <w:i/>
          <w:sz w:val="36"/>
          <w:szCs w:val="36"/>
          <w:u w:val="single"/>
          <w:lang w:val="en-US"/>
        </w:rPr>
        <w:t xml:space="preserve"> </w:t>
      </w:r>
      <w:r w:rsidR="00300D96" w:rsidRPr="003C3FC9">
        <w:rPr>
          <w:b/>
          <w:i/>
          <w:sz w:val="36"/>
          <w:szCs w:val="36"/>
          <w:u w:val="single"/>
          <w:lang w:val="en-US"/>
        </w:rPr>
        <w:t>International</w:t>
      </w:r>
    </w:p>
    <w:p w14:paraId="4615ABCD" w14:textId="315ADD14" w:rsidR="008171F1" w:rsidRPr="003C3FC9" w:rsidRDefault="00300D96" w:rsidP="00A13A3E">
      <w:pPr>
        <w:keepNext/>
        <w:pBdr>
          <w:top w:val="nil"/>
          <w:left w:val="nil"/>
          <w:bottom w:val="nil"/>
          <w:right w:val="nil"/>
          <w:between w:val="nil"/>
        </w:pBdr>
        <w:ind w:left="142"/>
        <w:jc w:val="center"/>
        <w:rPr>
          <w:color w:val="000000"/>
          <w:sz w:val="36"/>
          <w:szCs w:val="36"/>
          <w:u w:val="single"/>
          <w:lang w:val="en-US"/>
        </w:rPr>
      </w:pPr>
      <w:r w:rsidRPr="003C3FC9">
        <w:rPr>
          <w:b/>
          <w:i/>
          <w:sz w:val="36"/>
          <w:szCs w:val="36"/>
          <w:u w:val="single"/>
          <w:lang w:val="en-US"/>
        </w:rPr>
        <w:t>Scientific and Practical Conference</w:t>
      </w:r>
    </w:p>
    <w:p w14:paraId="486CB3A2" w14:textId="77777777" w:rsidR="008171F1" w:rsidRPr="003C3FC9" w:rsidRDefault="008171F1" w:rsidP="00A13A3E">
      <w:pPr>
        <w:pBdr>
          <w:top w:val="nil"/>
          <w:left w:val="nil"/>
          <w:bottom w:val="nil"/>
          <w:right w:val="nil"/>
          <w:between w:val="nil"/>
        </w:pBdr>
        <w:jc w:val="center"/>
        <w:rPr>
          <w:color w:val="000000"/>
          <w:sz w:val="24"/>
          <w:szCs w:val="24"/>
          <w:lang w:val="en-US"/>
        </w:rPr>
      </w:pPr>
    </w:p>
    <w:p w14:paraId="0D3437BB" w14:textId="77777777" w:rsidR="008171F1" w:rsidRPr="003C3FC9" w:rsidRDefault="008171F1" w:rsidP="00A13A3E">
      <w:pPr>
        <w:pBdr>
          <w:top w:val="nil"/>
          <w:left w:val="nil"/>
          <w:bottom w:val="nil"/>
          <w:right w:val="nil"/>
          <w:between w:val="nil"/>
        </w:pBdr>
        <w:jc w:val="center"/>
        <w:rPr>
          <w:b/>
          <w:color w:val="000000"/>
          <w:sz w:val="24"/>
          <w:szCs w:val="24"/>
          <w:lang w:val="en-US"/>
        </w:rPr>
      </w:pPr>
    </w:p>
    <w:p w14:paraId="7600E872" w14:textId="4ED33FA4" w:rsidR="008171F1" w:rsidRPr="003C3FC9" w:rsidRDefault="00300D96" w:rsidP="00A13A3E">
      <w:pPr>
        <w:pBdr>
          <w:top w:val="nil"/>
          <w:left w:val="nil"/>
          <w:bottom w:val="nil"/>
          <w:right w:val="nil"/>
          <w:between w:val="nil"/>
        </w:pBdr>
        <w:jc w:val="center"/>
        <w:rPr>
          <w:i/>
          <w:color w:val="000000"/>
          <w:sz w:val="28"/>
          <w:szCs w:val="28"/>
          <w:lang w:val="en-US"/>
        </w:rPr>
      </w:pPr>
      <w:r w:rsidRPr="003C3FC9">
        <w:rPr>
          <w:i/>
          <w:color w:val="000000"/>
          <w:sz w:val="28"/>
          <w:szCs w:val="28"/>
          <w:lang w:val="en-US"/>
        </w:rPr>
        <w:t>Information and communication technologies and sustainable development</w:t>
      </w:r>
    </w:p>
    <w:p w14:paraId="193D5FA1" w14:textId="77777777" w:rsidR="00300D96" w:rsidRPr="003C3FC9" w:rsidRDefault="00300D96" w:rsidP="00A13A3E">
      <w:pPr>
        <w:pBdr>
          <w:top w:val="nil"/>
          <w:left w:val="nil"/>
          <w:bottom w:val="nil"/>
          <w:right w:val="nil"/>
          <w:between w:val="nil"/>
        </w:pBdr>
        <w:jc w:val="center"/>
        <w:rPr>
          <w:color w:val="000000"/>
          <w:sz w:val="24"/>
          <w:szCs w:val="24"/>
          <w:lang w:val="en-US"/>
        </w:rPr>
      </w:pPr>
    </w:p>
    <w:p w14:paraId="1BE25574" w14:textId="617E3A5C" w:rsidR="008171F1" w:rsidRPr="003C3FC9" w:rsidRDefault="00300D96" w:rsidP="00A13A3E">
      <w:pPr>
        <w:pBdr>
          <w:top w:val="nil"/>
          <w:left w:val="nil"/>
          <w:bottom w:val="nil"/>
          <w:right w:val="nil"/>
          <w:between w:val="nil"/>
        </w:pBdr>
        <w:jc w:val="center"/>
        <w:rPr>
          <w:color w:val="000000"/>
          <w:sz w:val="24"/>
          <w:szCs w:val="24"/>
          <w:lang w:val="en-US"/>
        </w:rPr>
      </w:pPr>
      <w:r w:rsidRPr="003C3FC9">
        <w:rPr>
          <w:b/>
          <w:color w:val="000000"/>
          <w:sz w:val="24"/>
          <w:szCs w:val="24"/>
          <w:lang w:val="en-US"/>
        </w:rPr>
        <w:t>November 14-16,</w:t>
      </w:r>
      <w:r w:rsidR="007C052C" w:rsidRPr="003C3FC9">
        <w:rPr>
          <w:b/>
          <w:color w:val="000000"/>
          <w:sz w:val="24"/>
          <w:szCs w:val="24"/>
          <w:lang w:val="en-US"/>
        </w:rPr>
        <w:t xml:space="preserve"> 202</w:t>
      </w:r>
      <w:r w:rsidR="006E589E" w:rsidRPr="003C3FC9">
        <w:rPr>
          <w:b/>
          <w:color w:val="000000"/>
          <w:sz w:val="24"/>
          <w:szCs w:val="24"/>
          <w:lang w:val="en-US"/>
        </w:rPr>
        <w:t>2</w:t>
      </w:r>
    </w:p>
    <w:p w14:paraId="54F4F651" w14:textId="6557D36B" w:rsidR="008171F1" w:rsidRPr="003C3FC9" w:rsidRDefault="009D4CCB" w:rsidP="00A13A3E">
      <w:pPr>
        <w:pBdr>
          <w:top w:val="nil"/>
          <w:left w:val="nil"/>
          <w:bottom w:val="nil"/>
          <w:right w:val="nil"/>
          <w:between w:val="nil"/>
        </w:pBdr>
        <w:jc w:val="center"/>
        <w:rPr>
          <w:color w:val="000000"/>
          <w:sz w:val="24"/>
          <w:szCs w:val="24"/>
          <w:lang w:val="en-US"/>
        </w:rPr>
      </w:pPr>
      <w:r w:rsidRPr="003C3FC9">
        <w:rPr>
          <w:b/>
          <w:color w:val="000000"/>
          <w:sz w:val="24"/>
          <w:szCs w:val="24"/>
          <w:lang w:val="en-US"/>
        </w:rPr>
        <w:t>Kyiv</w:t>
      </w:r>
    </w:p>
    <w:p w14:paraId="549A5D96" w14:textId="77777777" w:rsidR="008171F1" w:rsidRPr="003C3FC9" w:rsidRDefault="008171F1" w:rsidP="00A13A3E">
      <w:pPr>
        <w:pBdr>
          <w:top w:val="nil"/>
          <w:left w:val="nil"/>
          <w:bottom w:val="nil"/>
          <w:right w:val="nil"/>
          <w:between w:val="nil"/>
        </w:pBdr>
        <w:jc w:val="center"/>
        <w:rPr>
          <w:color w:val="000000"/>
          <w:sz w:val="24"/>
          <w:szCs w:val="24"/>
          <w:lang w:val="en-US"/>
        </w:rPr>
      </w:pPr>
    </w:p>
    <w:p w14:paraId="41052D5E" w14:textId="77777777" w:rsidR="008171F1" w:rsidRPr="003C3FC9" w:rsidRDefault="008171F1" w:rsidP="00A13A3E">
      <w:pPr>
        <w:pBdr>
          <w:top w:val="nil"/>
          <w:left w:val="nil"/>
          <w:bottom w:val="nil"/>
          <w:right w:val="nil"/>
          <w:between w:val="nil"/>
        </w:pBdr>
        <w:jc w:val="center"/>
        <w:rPr>
          <w:color w:val="000000"/>
          <w:sz w:val="24"/>
          <w:szCs w:val="24"/>
          <w:lang w:val="en-US"/>
        </w:rPr>
      </w:pPr>
    </w:p>
    <w:p w14:paraId="63C7DA36" w14:textId="1A427811" w:rsidR="008171F1" w:rsidRPr="003C3FC9" w:rsidRDefault="009D4CCB" w:rsidP="00A13A3E">
      <w:pPr>
        <w:pBdr>
          <w:top w:val="nil"/>
          <w:left w:val="nil"/>
          <w:bottom w:val="nil"/>
          <w:right w:val="nil"/>
          <w:between w:val="nil"/>
        </w:pBdr>
        <w:jc w:val="center"/>
        <w:rPr>
          <w:color w:val="000000"/>
          <w:sz w:val="24"/>
          <w:szCs w:val="24"/>
          <w:lang w:val="en-US"/>
        </w:rPr>
      </w:pPr>
      <w:r w:rsidRPr="003C3FC9">
        <w:rPr>
          <w:b/>
          <w:i/>
          <w:color w:val="000000"/>
          <w:sz w:val="28"/>
          <w:szCs w:val="28"/>
          <w:lang w:val="en-US"/>
        </w:rPr>
        <w:t>The first information message</w:t>
      </w:r>
    </w:p>
    <w:p w14:paraId="050B41BB" w14:textId="77777777" w:rsidR="00BB1C5F" w:rsidRPr="003C3FC9" w:rsidRDefault="00BB1C5F" w:rsidP="00A13A3E">
      <w:pPr>
        <w:pBdr>
          <w:top w:val="nil"/>
          <w:left w:val="nil"/>
          <w:bottom w:val="nil"/>
          <w:right w:val="nil"/>
          <w:between w:val="nil"/>
        </w:pBdr>
        <w:rPr>
          <w:color w:val="000000"/>
          <w:sz w:val="24"/>
          <w:szCs w:val="24"/>
          <w:lang w:val="en-US"/>
        </w:rPr>
      </w:pPr>
    </w:p>
    <w:p w14:paraId="1BE55CEE" w14:textId="77777777" w:rsidR="00E11994" w:rsidRPr="003C3FC9" w:rsidRDefault="00E11994" w:rsidP="00A13A3E">
      <w:pPr>
        <w:pBdr>
          <w:top w:val="nil"/>
          <w:left w:val="nil"/>
          <w:bottom w:val="nil"/>
          <w:right w:val="nil"/>
          <w:between w:val="nil"/>
        </w:pBdr>
        <w:rPr>
          <w:color w:val="000000"/>
          <w:sz w:val="24"/>
          <w:szCs w:val="24"/>
          <w:lang w:val="en-US"/>
        </w:rPr>
      </w:pPr>
    </w:p>
    <w:p w14:paraId="492AE091" w14:textId="77777777" w:rsidR="00E11994" w:rsidRPr="003C3FC9" w:rsidRDefault="00E11994" w:rsidP="00A13A3E">
      <w:pPr>
        <w:pBdr>
          <w:top w:val="nil"/>
          <w:left w:val="nil"/>
          <w:bottom w:val="nil"/>
          <w:right w:val="nil"/>
          <w:between w:val="nil"/>
        </w:pBdr>
        <w:rPr>
          <w:color w:val="000000"/>
          <w:sz w:val="24"/>
          <w:szCs w:val="24"/>
          <w:lang w:val="en-US"/>
        </w:rPr>
      </w:pPr>
    </w:p>
    <w:p w14:paraId="0CF5E6CE" w14:textId="77777777" w:rsidR="00E11994" w:rsidRPr="003C3FC9" w:rsidRDefault="00E11994" w:rsidP="00A13A3E">
      <w:pPr>
        <w:pBdr>
          <w:top w:val="nil"/>
          <w:left w:val="nil"/>
          <w:bottom w:val="nil"/>
          <w:right w:val="nil"/>
          <w:between w:val="nil"/>
        </w:pBdr>
        <w:rPr>
          <w:color w:val="000000"/>
          <w:sz w:val="24"/>
          <w:szCs w:val="24"/>
          <w:lang w:val="en-US"/>
        </w:rPr>
      </w:pPr>
    </w:p>
    <w:p w14:paraId="50A4354A" w14:textId="77777777" w:rsidR="00BB1C5F" w:rsidRPr="003C3FC9" w:rsidRDefault="00BB1C5F" w:rsidP="00A13A3E">
      <w:pPr>
        <w:pBdr>
          <w:top w:val="nil"/>
          <w:left w:val="nil"/>
          <w:bottom w:val="nil"/>
          <w:right w:val="nil"/>
          <w:between w:val="nil"/>
        </w:pBdr>
        <w:jc w:val="center"/>
        <w:rPr>
          <w:color w:val="000000"/>
          <w:sz w:val="24"/>
          <w:szCs w:val="24"/>
          <w:lang w:val="en-US"/>
        </w:rPr>
      </w:pPr>
    </w:p>
    <w:p w14:paraId="469D4A86" w14:textId="568AC685" w:rsidR="008171F1" w:rsidRPr="003C3FC9" w:rsidRDefault="009D4CCB" w:rsidP="00A13A3E">
      <w:pPr>
        <w:pBdr>
          <w:top w:val="nil"/>
          <w:left w:val="nil"/>
          <w:bottom w:val="nil"/>
          <w:right w:val="nil"/>
          <w:between w:val="nil"/>
        </w:pBdr>
        <w:jc w:val="center"/>
        <w:rPr>
          <w:color w:val="000000"/>
          <w:sz w:val="24"/>
          <w:szCs w:val="24"/>
          <w:lang w:val="en-US"/>
        </w:rPr>
      </w:pPr>
      <w:r w:rsidRPr="003C3FC9">
        <w:rPr>
          <w:b/>
          <w:color w:val="000000"/>
          <w:sz w:val="24"/>
          <w:szCs w:val="24"/>
          <w:lang w:val="en-US"/>
        </w:rPr>
        <w:t>Kyiv</w:t>
      </w:r>
      <w:r w:rsidR="007C052C" w:rsidRPr="003C3FC9">
        <w:rPr>
          <w:b/>
          <w:color w:val="000000"/>
          <w:sz w:val="24"/>
          <w:szCs w:val="24"/>
          <w:lang w:val="en-US"/>
        </w:rPr>
        <w:t xml:space="preserve"> – 202</w:t>
      </w:r>
      <w:r w:rsidR="00370AB9" w:rsidRPr="003C3FC9">
        <w:rPr>
          <w:b/>
          <w:sz w:val="24"/>
          <w:szCs w:val="24"/>
          <w:lang w:val="en-US"/>
        </w:rPr>
        <w:t>2</w:t>
      </w:r>
    </w:p>
    <w:p w14:paraId="1B40CD13" w14:textId="17C8A6C0" w:rsidR="008171F1" w:rsidRPr="003C3FC9" w:rsidRDefault="00855592" w:rsidP="00A13A3E">
      <w:pPr>
        <w:rPr>
          <w:b/>
          <w:sz w:val="22"/>
          <w:szCs w:val="22"/>
          <w:lang w:val="en-US"/>
        </w:rPr>
      </w:pPr>
      <w:r w:rsidRPr="003C3FC9">
        <w:rPr>
          <w:b/>
          <w:color w:val="000000"/>
          <w:sz w:val="22"/>
          <w:szCs w:val="22"/>
          <w:lang w:val="en-US"/>
        </w:rPr>
        <w:br w:type="page"/>
      </w:r>
      <w:r w:rsidR="009D4CCB" w:rsidRPr="003C3FC9">
        <w:rPr>
          <w:b/>
          <w:color w:val="000000"/>
          <w:sz w:val="22"/>
          <w:szCs w:val="22"/>
          <w:lang w:val="en-US"/>
        </w:rPr>
        <w:lastRenderedPageBreak/>
        <w:t>Scientific and organizational committee of the conference</w:t>
      </w:r>
    </w:p>
    <w:tbl>
      <w:tblPr>
        <w:tblStyle w:val="a6"/>
        <w:tblW w:w="88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2"/>
        <w:gridCol w:w="6776"/>
      </w:tblGrid>
      <w:tr w:rsidR="008171F1" w:rsidRPr="003C3FC9" w14:paraId="713E6F54" w14:textId="77777777" w:rsidTr="003C34C4">
        <w:trPr>
          <w:trHeight w:val="188"/>
          <w:jc w:val="center"/>
        </w:trPr>
        <w:tc>
          <w:tcPr>
            <w:tcW w:w="8898" w:type="dxa"/>
            <w:gridSpan w:val="2"/>
            <w:shd w:val="clear" w:color="auto" w:fill="auto"/>
            <w:tcMar>
              <w:top w:w="100" w:type="dxa"/>
              <w:left w:w="100" w:type="dxa"/>
              <w:bottom w:w="100" w:type="dxa"/>
              <w:right w:w="100" w:type="dxa"/>
            </w:tcMar>
          </w:tcPr>
          <w:p w14:paraId="200815F1" w14:textId="66EEB7FE" w:rsidR="008171F1" w:rsidRPr="003C3FC9" w:rsidRDefault="009D4CCB" w:rsidP="00A13A3E">
            <w:pPr>
              <w:jc w:val="both"/>
              <w:rPr>
                <w:b/>
                <w:lang w:val="en-US"/>
              </w:rPr>
            </w:pPr>
            <w:r w:rsidRPr="003C3FC9">
              <w:rPr>
                <w:b/>
                <w:u w:val="single"/>
                <w:lang w:val="en-US"/>
              </w:rPr>
              <w:t>Chairman</w:t>
            </w:r>
            <w:r w:rsidR="007C052C" w:rsidRPr="003C3FC9">
              <w:rPr>
                <w:b/>
                <w:u w:val="single"/>
                <w:lang w:val="en-US"/>
              </w:rPr>
              <w:t>:</w:t>
            </w:r>
          </w:p>
        </w:tc>
      </w:tr>
      <w:tr w:rsidR="008171F1" w:rsidRPr="003C3FC9" w14:paraId="2E8A662F" w14:textId="77777777" w:rsidTr="00A13A3E">
        <w:trPr>
          <w:trHeight w:val="349"/>
          <w:jc w:val="center"/>
        </w:trPr>
        <w:tc>
          <w:tcPr>
            <w:tcW w:w="2122" w:type="dxa"/>
            <w:shd w:val="clear" w:color="auto" w:fill="auto"/>
            <w:tcMar>
              <w:top w:w="100" w:type="dxa"/>
              <w:left w:w="100" w:type="dxa"/>
              <w:bottom w:w="100" w:type="dxa"/>
              <w:right w:w="100" w:type="dxa"/>
            </w:tcMar>
          </w:tcPr>
          <w:p w14:paraId="0341CCE0" w14:textId="5A47A2EE" w:rsidR="008171F1" w:rsidRPr="003C3FC9" w:rsidRDefault="00664850" w:rsidP="00A13A3E">
            <w:pPr>
              <w:jc w:val="both"/>
              <w:rPr>
                <w:b/>
                <w:u w:val="single"/>
                <w:lang w:val="en-US"/>
              </w:rPr>
            </w:pPr>
            <w:r w:rsidRPr="003C3FC9">
              <w:rPr>
                <w:b/>
                <w:lang w:val="en-US"/>
              </w:rPr>
              <w:t xml:space="preserve">Stanislav </w:t>
            </w:r>
            <w:proofErr w:type="spellStart"/>
            <w:r w:rsidR="009D4CCB" w:rsidRPr="003C3FC9">
              <w:rPr>
                <w:b/>
                <w:lang w:val="en-US"/>
              </w:rPr>
              <w:t>Dovgyi</w:t>
            </w:r>
            <w:proofErr w:type="spellEnd"/>
            <w:r w:rsidR="009D4CCB" w:rsidRPr="003C3FC9">
              <w:rPr>
                <w:b/>
                <w:lang w:val="en-US"/>
              </w:rPr>
              <w:t xml:space="preserve"> </w:t>
            </w:r>
          </w:p>
        </w:tc>
        <w:tc>
          <w:tcPr>
            <w:tcW w:w="6776" w:type="dxa"/>
            <w:shd w:val="clear" w:color="auto" w:fill="auto"/>
            <w:tcMar>
              <w:top w:w="100" w:type="dxa"/>
              <w:left w:w="100" w:type="dxa"/>
              <w:bottom w:w="100" w:type="dxa"/>
              <w:right w:w="100" w:type="dxa"/>
            </w:tcMar>
          </w:tcPr>
          <w:p w14:paraId="0E5D5B76" w14:textId="395FF9D1" w:rsidR="008171F1" w:rsidRPr="003C3FC9" w:rsidRDefault="009D4CCB" w:rsidP="00A13A3E">
            <w:pPr>
              <w:jc w:val="both"/>
              <w:rPr>
                <w:b/>
                <w:lang w:val="en-US"/>
              </w:rPr>
            </w:pPr>
            <w:r w:rsidRPr="003C3FC9">
              <w:rPr>
                <w:lang w:val="en-US"/>
              </w:rPr>
              <w:t>Honorary Director</w:t>
            </w:r>
            <w:r w:rsidR="007C052C" w:rsidRPr="003C3FC9">
              <w:rPr>
                <w:lang w:val="en-US"/>
              </w:rPr>
              <w:t xml:space="preserve"> </w:t>
            </w:r>
            <w:r w:rsidRPr="003C3FC9">
              <w:rPr>
                <w:lang w:val="en-US"/>
              </w:rPr>
              <w:t>ITGIS</w:t>
            </w:r>
            <w:r w:rsidR="007C052C" w:rsidRPr="003C3FC9">
              <w:rPr>
                <w:lang w:val="en-US"/>
              </w:rPr>
              <w:t xml:space="preserve"> </w:t>
            </w:r>
            <w:r w:rsidRPr="003C3FC9">
              <w:rPr>
                <w:lang w:val="en-US"/>
              </w:rPr>
              <w:t>NASU</w:t>
            </w:r>
            <w:r w:rsidR="007C052C" w:rsidRPr="003C3FC9">
              <w:rPr>
                <w:lang w:val="en-US"/>
              </w:rPr>
              <w:t xml:space="preserve">, </w:t>
            </w:r>
            <w:r w:rsidR="00CB195C" w:rsidRPr="003C3FC9">
              <w:rPr>
                <w:lang w:val="en-US"/>
              </w:rPr>
              <w:t>President of NC “Small Academy of Sciences of Ukraine"</w:t>
            </w:r>
            <w:r w:rsidR="007C052C" w:rsidRPr="003C3FC9">
              <w:rPr>
                <w:lang w:val="en-US"/>
              </w:rPr>
              <w:t>,</w:t>
            </w:r>
            <w:r w:rsidR="007F2F54">
              <w:rPr>
                <w:lang w:val="en-US"/>
              </w:rPr>
              <w:t xml:space="preserve"> </w:t>
            </w:r>
            <w:proofErr w:type="spellStart"/>
            <w:r w:rsidR="00CB195C" w:rsidRPr="003C3FC9">
              <w:rPr>
                <w:lang w:val="en-US"/>
              </w:rPr>
              <w:t>Academican</w:t>
            </w:r>
            <w:proofErr w:type="spellEnd"/>
            <w:r w:rsidR="00CB195C" w:rsidRPr="003C3FC9">
              <w:rPr>
                <w:lang w:val="en-US"/>
              </w:rPr>
              <w:t xml:space="preserve"> of NASU, </w:t>
            </w:r>
            <w:proofErr w:type="spellStart"/>
            <w:r w:rsidR="00CB195C" w:rsidRPr="003C3FC9">
              <w:rPr>
                <w:lang w:val="en-US"/>
              </w:rPr>
              <w:t>Academican</w:t>
            </w:r>
            <w:proofErr w:type="spellEnd"/>
            <w:r w:rsidR="00CB195C" w:rsidRPr="003C3FC9">
              <w:rPr>
                <w:lang w:val="en-US"/>
              </w:rPr>
              <w:t xml:space="preserve"> of NAPS</w:t>
            </w:r>
            <w:r w:rsidR="00370AB9" w:rsidRPr="003C3FC9">
              <w:rPr>
                <w:lang w:val="en-US"/>
              </w:rPr>
              <w:t xml:space="preserve">, </w:t>
            </w:r>
            <w:r w:rsidR="00CB195C" w:rsidRPr="003C3FC9">
              <w:rPr>
                <w:lang w:val="en-US"/>
              </w:rPr>
              <w:t>Doctor of P</w:t>
            </w:r>
            <w:r w:rsidR="00E82052" w:rsidRPr="003C3FC9">
              <w:rPr>
                <w:lang w:val="en-US"/>
              </w:rPr>
              <w:t>hysical and Mathematical Sciences, Professor</w:t>
            </w:r>
          </w:p>
        </w:tc>
      </w:tr>
      <w:tr w:rsidR="008171F1" w:rsidRPr="003C3FC9" w14:paraId="3354598F" w14:textId="77777777" w:rsidTr="003C34C4">
        <w:trPr>
          <w:trHeight w:val="90"/>
          <w:jc w:val="center"/>
        </w:trPr>
        <w:tc>
          <w:tcPr>
            <w:tcW w:w="8898" w:type="dxa"/>
            <w:gridSpan w:val="2"/>
            <w:shd w:val="clear" w:color="auto" w:fill="auto"/>
            <w:tcMar>
              <w:top w:w="100" w:type="dxa"/>
              <w:left w:w="100" w:type="dxa"/>
              <w:bottom w:w="100" w:type="dxa"/>
              <w:right w:w="100" w:type="dxa"/>
            </w:tcMar>
          </w:tcPr>
          <w:p w14:paraId="0E7ED8EB" w14:textId="1D3AC88B" w:rsidR="008171F1" w:rsidRPr="003C3FC9" w:rsidRDefault="00E82052" w:rsidP="00A13A3E">
            <w:pPr>
              <w:jc w:val="both"/>
              <w:rPr>
                <w:b/>
                <w:lang w:val="en-US"/>
              </w:rPr>
            </w:pPr>
            <w:r w:rsidRPr="003C3FC9">
              <w:rPr>
                <w:b/>
                <w:u w:val="single"/>
                <w:lang w:val="en-US"/>
              </w:rPr>
              <w:t xml:space="preserve">Members of organizational committee </w:t>
            </w:r>
            <w:r w:rsidR="007C052C" w:rsidRPr="003C3FC9">
              <w:rPr>
                <w:b/>
                <w:u w:val="single"/>
                <w:lang w:val="en-US"/>
              </w:rPr>
              <w:t>:</w:t>
            </w:r>
          </w:p>
        </w:tc>
      </w:tr>
      <w:tr w:rsidR="008171F1" w:rsidRPr="003C3FC9" w14:paraId="4FF0D8B2" w14:textId="77777777" w:rsidTr="00A13A3E">
        <w:trPr>
          <w:trHeight w:val="275"/>
          <w:jc w:val="center"/>
        </w:trPr>
        <w:tc>
          <w:tcPr>
            <w:tcW w:w="2122" w:type="dxa"/>
            <w:shd w:val="clear" w:color="auto" w:fill="auto"/>
            <w:tcMar>
              <w:top w:w="100" w:type="dxa"/>
              <w:left w:w="100" w:type="dxa"/>
              <w:bottom w:w="100" w:type="dxa"/>
              <w:right w:w="100" w:type="dxa"/>
            </w:tcMar>
          </w:tcPr>
          <w:p w14:paraId="45FC808A" w14:textId="218C8B5F" w:rsidR="008171F1" w:rsidRPr="003C3FC9" w:rsidRDefault="00664850" w:rsidP="00A13A3E">
            <w:pPr>
              <w:jc w:val="both"/>
              <w:rPr>
                <w:b/>
                <w:u w:val="single"/>
                <w:lang w:val="en-US"/>
              </w:rPr>
            </w:pPr>
            <w:r w:rsidRPr="003C3FC9">
              <w:rPr>
                <w:b/>
                <w:lang w:val="en-US"/>
              </w:rPr>
              <w:t xml:space="preserve">Olga </w:t>
            </w:r>
            <w:proofErr w:type="spellStart"/>
            <w:r w:rsidRPr="003C3FC9">
              <w:rPr>
                <w:b/>
                <w:lang w:val="en-US"/>
              </w:rPr>
              <w:t>Butenko</w:t>
            </w:r>
            <w:proofErr w:type="spellEnd"/>
          </w:p>
        </w:tc>
        <w:tc>
          <w:tcPr>
            <w:tcW w:w="6776" w:type="dxa"/>
            <w:shd w:val="clear" w:color="auto" w:fill="auto"/>
            <w:tcMar>
              <w:top w:w="100" w:type="dxa"/>
              <w:left w:w="100" w:type="dxa"/>
              <w:bottom w:w="100" w:type="dxa"/>
              <w:right w:w="100" w:type="dxa"/>
            </w:tcMar>
          </w:tcPr>
          <w:p w14:paraId="02DC13D1" w14:textId="254463F2" w:rsidR="008171F1" w:rsidRPr="003C3FC9" w:rsidRDefault="00664850" w:rsidP="00A13A3E">
            <w:pPr>
              <w:jc w:val="both"/>
              <w:textDirection w:val="btLr"/>
              <w:rPr>
                <w:lang w:val="en-US"/>
              </w:rPr>
            </w:pPr>
            <w:r w:rsidRPr="003C3FC9">
              <w:rPr>
                <w:lang w:val="en-US"/>
              </w:rPr>
              <w:t>Professor of the Department of Geoinformation technologies and space monitoring of the Earth,</w:t>
            </w:r>
            <w:r w:rsidR="007C052C" w:rsidRPr="003C3FC9">
              <w:rPr>
                <w:lang w:val="en-US"/>
              </w:rPr>
              <w:t xml:space="preserve"> </w:t>
            </w:r>
            <w:r w:rsidRPr="003C3FC9">
              <w:rPr>
                <w:lang w:val="en-US"/>
              </w:rPr>
              <w:t>KHAI, Doctor of Technical Sciences, Professor</w:t>
            </w:r>
          </w:p>
        </w:tc>
      </w:tr>
      <w:tr w:rsidR="007F2F54" w:rsidRPr="003C3FC9" w14:paraId="3AB7B1E7" w14:textId="77777777" w:rsidTr="00A13A3E">
        <w:trPr>
          <w:trHeight w:val="275"/>
          <w:jc w:val="center"/>
        </w:trPr>
        <w:tc>
          <w:tcPr>
            <w:tcW w:w="2122" w:type="dxa"/>
            <w:shd w:val="clear" w:color="auto" w:fill="auto"/>
            <w:tcMar>
              <w:top w:w="100" w:type="dxa"/>
              <w:left w:w="100" w:type="dxa"/>
              <w:bottom w:w="100" w:type="dxa"/>
              <w:right w:w="100" w:type="dxa"/>
            </w:tcMar>
          </w:tcPr>
          <w:p w14:paraId="1334A231" w14:textId="4D8877C1" w:rsidR="007F2F54" w:rsidRPr="007F2F54" w:rsidRDefault="007F2F54" w:rsidP="00A13A3E">
            <w:pPr>
              <w:jc w:val="both"/>
              <w:rPr>
                <w:b/>
              </w:rPr>
            </w:pPr>
            <w:r>
              <w:rPr>
                <w:b/>
                <w:bCs/>
                <w:color w:val="282828"/>
                <w:shd w:val="clear" w:color="auto" w:fill="FFFFFF"/>
                <w:lang w:val="en-US"/>
              </w:rPr>
              <w:t>B</w:t>
            </w:r>
            <w:proofErr w:type="spellStart"/>
            <w:r>
              <w:rPr>
                <w:b/>
                <w:bCs/>
                <w:color w:val="282828"/>
                <w:shd w:val="clear" w:color="auto" w:fill="FFFFFF"/>
              </w:rPr>
              <w:t>ykov</w:t>
            </w:r>
            <w:proofErr w:type="spellEnd"/>
            <w:r>
              <w:rPr>
                <w:b/>
                <w:bCs/>
                <w:color w:val="282828"/>
                <w:shd w:val="clear" w:color="auto" w:fill="FFFFFF"/>
              </w:rPr>
              <w:t xml:space="preserve"> </w:t>
            </w:r>
            <w:r>
              <w:rPr>
                <w:b/>
                <w:bCs/>
                <w:color w:val="282828"/>
                <w:shd w:val="clear" w:color="auto" w:fill="FFFFFF"/>
                <w:lang w:val="en-US"/>
              </w:rPr>
              <w:t>V</w:t>
            </w:r>
            <w:proofErr w:type="spellStart"/>
            <w:r w:rsidRPr="007F2F54">
              <w:rPr>
                <w:b/>
                <w:bCs/>
                <w:color w:val="282828"/>
                <w:shd w:val="clear" w:color="auto" w:fill="FFFFFF"/>
              </w:rPr>
              <w:t>alerii</w:t>
            </w:r>
            <w:proofErr w:type="spellEnd"/>
          </w:p>
        </w:tc>
        <w:tc>
          <w:tcPr>
            <w:tcW w:w="6776" w:type="dxa"/>
            <w:shd w:val="clear" w:color="auto" w:fill="auto"/>
            <w:tcMar>
              <w:top w:w="100" w:type="dxa"/>
              <w:left w:w="100" w:type="dxa"/>
              <w:bottom w:w="100" w:type="dxa"/>
              <w:right w:w="100" w:type="dxa"/>
            </w:tcMar>
          </w:tcPr>
          <w:p w14:paraId="653EF130" w14:textId="62A8599B" w:rsidR="007F2F54" w:rsidRPr="003C3FC9" w:rsidRDefault="007F2F54" w:rsidP="00A13A3E">
            <w:pPr>
              <w:jc w:val="both"/>
              <w:textDirection w:val="btLr"/>
              <w:rPr>
                <w:lang w:val="en-US"/>
              </w:rPr>
            </w:pPr>
            <w:r w:rsidRPr="005F5C2F">
              <w:rPr>
                <w:lang w:val="en-US"/>
              </w:rPr>
              <w:t>Director,</w:t>
            </w:r>
            <w:r>
              <w:rPr>
                <w:lang w:val="en-US"/>
              </w:rPr>
              <w:t xml:space="preserve"> Institute for </w:t>
            </w:r>
            <w:proofErr w:type="spellStart"/>
            <w:r>
              <w:rPr>
                <w:lang w:val="en-US"/>
              </w:rPr>
              <w:t>Digitalisation</w:t>
            </w:r>
            <w:proofErr w:type="spellEnd"/>
            <w:r>
              <w:rPr>
                <w:lang w:val="en-US"/>
              </w:rPr>
              <w:t xml:space="preserve"> of Education National Academy of Educational Sciences of </w:t>
            </w:r>
            <w:proofErr w:type="spellStart"/>
            <w:r>
              <w:rPr>
                <w:lang w:val="en-US"/>
              </w:rPr>
              <w:t>Ukrain</w:t>
            </w:r>
            <w:proofErr w:type="spellEnd"/>
            <w:r>
              <w:rPr>
                <w:lang w:val="en-US"/>
              </w:rPr>
              <w:t>,</w:t>
            </w:r>
            <w:r w:rsidRPr="003C3FC9">
              <w:rPr>
                <w:lang w:val="en-US"/>
              </w:rPr>
              <w:t xml:space="preserve"> </w:t>
            </w:r>
            <w:r w:rsidRPr="003C3FC9">
              <w:rPr>
                <w:lang w:val="en-US"/>
              </w:rPr>
              <w:t>Doctor of Technical Sciences, Professor</w:t>
            </w:r>
            <w:r>
              <w:rPr>
                <w:lang w:val="en-US"/>
              </w:rPr>
              <w:t xml:space="preserve">, </w:t>
            </w:r>
            <w:proofErr w:type="spellStart"/>
            <w:r w:rsidRPr="003C3FC9">
              <w:rPr>
                <w:lang w:val="en-US"/>
              </w:rPr>
              <w:t>Academican</w:t>
            </w:r>
            <w:proofErr w:type="spellEnd"/>
            <w:r w:rsidRPr="003C3FC9">
              <w:rPr>
                <w:lang w:val="en-US"/>
              </w:rPr>
              <w:t xml:space="preserve"> </w:t>
            </w:r>
            <w:r w:rsidRPr="003C3FC9">
              <w:rPr>
                <w:lang w:val="en-US"/>
              </w:rPr>
              <w:t xml:space="preserve">of </w:t>
            </w:r>
            <w:r>
              <w:rPr>
                <w:lang w:val="en-US"/>
              </w:rPr>
              <w:t xml:space="preserve"> </w:t>
            </w:r>
            <w:r w:rsidRPr="003C3FC9">
              <w:rPr>
                <w:lang w:val="en-US"/>
              </w:rPr>
              <w:t>NAPS</w:t>
            </w:r>
          </w:p>
        </w:tc>
      </w:tr>
      <w:tr w:rsidR="008171F1" w:rsidRPr="003C3FC9" w14:paraId="6B836494" w14:textId="77777777" w:rsidTr="00A13A3E">
        <w:trPr>
          <w:trHeight w:val="313"/>
          <w:jc w:val="center"/>
        </w:trPr>
        <w:tc>
          <w:tcPr>
            <w:tcW w:w="2122" w:type="dxa"/>
            <w:shd w:val="clear" w:color="auto" w:fill="auto"/>
            <w:tcMar>
              <w:top w:w="100" w:type="dxa"/>
              <w:left w:w="100" w:type="dxa"/>
              <w:bottom w:w="100" w:type="dxa"/>
              <w:right w:w="100" w:type="dxa"/>
            </w:tcMar>
          </w:tcPr>
          <w:p w14:paraId="65B5FF1A" w14:textId="04067F49" w:rsidR="008171F1" w:rsidRPr="003C3FC9" w:rsidRDefault="00644887" w:rsidP="00A13A3E">
            <w:pPr>
              <w:jc w:val="both"/>
              <w:rPr>
                <w:b/>
                <w:bCs/>
                <w:lang w:val="en-US"/>
              </w:rPr>
            </w:pPr>
            <w:proofErr w:type="spellStart"/>
            <w:r w:rsidRPr="003C3FC9">
              <w:rPr>
                <w:b/>
                <w:bCs/>
                <w:lang w:val="en-US"/>
              </w:rPr>
              <w:t>Olena</w:t>
            </w:r>
            <w:proofErr w:type="spellEnd"/>
            <w:r w:rsidRPr="003C3FC9">
              <w:rPr>
                <w:b/>
                <w:bCs/>
                <w:lang w:val="en-US"/>
              </w:rPr>
              <w:t xml:space="preserve"> </w:t>
            </w:r>
            <w:proofErr w:type="spellStart"/>
            <w:r w:rsidRPr="003C3FC9">
              <w:rPr>
                <w:b/>
                <w:bCs/>
                <w:lang w:val="en-US"/>
              </w:rPr>
              <w:t>Voloshkina</w:t>
            </w:r>
            <w:proofErr w:type="spellEnd"/>
          </w:p>
        </w:tc>
        <w:tc>
          <w:tcPr>
            <w:tcW w:w="6776" w:type="dxa"/>
            <w:shd w:val="clear" w:color="auto" w:fill="auto"/>
            <w:tcMar>
              <w:top w:w="100" w:type="dxa"/>
              <w:left w:w="100" w:type="dxa"/>
              <w:bottom w:w="100" w:type="dxa"/>
              <w:right w:w="100" w:type="dxa"/>
            </w:tcMar>
          </w:tcPr>
          <w:p w14:paraId="12088282" w14:textId="16C1ED9B" w:rsidR="008171F1" w:rsidRPr="003C3FC9" w:rsidRDefault="00644887" w:rsidP="00A13A3E">
            <w:pPr>
              <w:jc w:val="both"/>
              <w:rPr>
                <w:lang w:val="en-US"/>
              </w:rPr>
            </w:pPr>
            <w:r w:rsidRPr="003C3FC9">
              <w:rPr>
                <w:lang w:val="en-US"/>
              </w:rPr>
              <w:t>Head of the Department of Occupational Safety and Environment, KNUCA, Doctor of Technical Sciences, Professor</w:t>
            </w:r>
          </w:p>
        </w:tc>
      </w:tr>
      <w:tr w:rsidR="003C34C4" w:rsidRPr="003C3FC9" w14:paraId="20848BD6" w14:textId="77777777" w:rsidTr="00A13A3E">
        <w:trPr>
          <w:trHeight w:val="239"/>
          <w:jc w:val="center"/>
        </w:trPr>
        <w:tc>
          <w:tcPr>
            <w:tcW w:w="2122" w:type="dxa"/>
            <w:shd w:val="clear" w:color="auto" w:fill="FFFFFF" w:themeFill="background1"/>
            <w:tcMar>
              <w:top w:w="100" w:type="dxa"/>
              <w:left w:w="100" w:type="dxa"/>
              <w:bottom w:w="100" w:type="dxa"/>
              <w:right w:w="100" w:type="dxa"/>
            </w:tcMar>
          </w:tcPr>
          <w:p w14:paraId="2AB67A2D" w14:textId="3E994CE2" w:rsidR="003C34C4" w:rsidRPr="003C3FC9" w:rsidRDefault="00644887" w:rsidP="00A13A3E">
            <w:pPr>
              <w:rPr>
                <w:b/>
                <w:lang w:val="en-US"/>
              </w:rPr>
            </w:pPr>
            <w:r w:rsidRPr="003C3FC9">
              <w:rPr>
                <w:b/>
                <w:lang w:val="en-US"/>
              </w:rPr>
              <w:t xml:space="preserve">Petro </w:t>
            </w:r>
            <w:proofErr w:type="spellStart"/>
            <w:r w:rsidRPr="003C3FC9">
              <w:rPr>
                <w:b/>
                <w:lang w:val="en-US"/>
              </w:rPr>
              <w:t>Vorobiyenko</w:t>
            </w:r>
            <w:proofErr w:type="spellEnd"/>
          </w:p>
        </w:tc>
        <w:tc>
          <w:tcPr>
            <w:tcW w:w="6776" w:type="dxa"/>
            <w:shd w:val="clear" w:color="auto" w:fill="FFFFFF" w:themeFill="background1"/>
            <w:tcMar>
              <w:top w:w="100" w:type="dxa"/>
              <w:left w:w="100" w:type="dxa"/>
              <w:bottom w:w="100" w:type="dxa"/>
              <w:right w:w="100" w:type="dxa"/>
            </w:tcMar>
          </w:tcPr>
          <w:p w14:paraId="3579E64B" w14:textId="0E0BAFA0" w:rsidR="003C34C4" w:rsidRPr="003C3FC9" w:rsidRDefault="00644887" w:rsidP="00A13A3E">
            <w:pPr>
              <w:rPr>
                <w:lang w:val="en-US"/>
              </w:rPr>
            </w:pPr>
            <w:r w:rsidRPr="003C3FC9">
              <w:rPr>
                <w:lang w:val="en-US"/>
              </w:rPr>
              <w:t>Chief Researcher</w:t>
            </w:r>
            <w:r w:rsidR="005F5C2F">
              <w:rPr>
                <w:lang w:val="en-US"/>
              </w:rPr>
              <w:t>,</w:t>
            </w:r>
            <w:r w:rsidR="003C34C4" w:rsidRPr="003C3FC9">
              <w:rPr>
                <w:lang w:val="en-US"/>
              </w:rPr>
              <w:t xml:space="preserve"> </w:t>
            </w:r>
            <w:r w:rsidRPr="003C3FC9">
              <w:rPr>
                <w:lang w:val="en-US"/>
              </w:rPr>
              <w:t>ITGIS NASU</w:t>
            </w:r>
            <w:r w:rsidR="003C34C4" w:rsidRPr="003C3FC9">
              <w:rPr>
                <w:lang w:val="en-US"/>
              </w:rPr>
              <w:t xml:space="preserve">, </w:t>
            </w:r>
            <w:r w:rsidRPr="003C3FC9">
              <w:rPr>
                <w:lang w:val="en-US"/>
              </w:rPr>
              <w:t>Doctor of Technical Sciences, Professor</w:t>
            </w:r>
          </w:p>
        </w:tc>
      </w:tr>
      <w:tr w:rsidR="008B7F80" w:rsidRPr="003C3FC9" w14:paraId="5B6A10B2" w14:textId="77777777" w:rsidTr="00A13A3E">
        <w:trPr>
          <w:trHeight w:val="239"/>
          <w:jc w:val="center"/>
        </w:trPr>
        <w:tc>
          <w:tcPr>
            <w:tcW w:w="2122" w:type="dxa"/>
            <w:shd w:val="clear" w:color="auto" w:fill="FFFFFF" w:themeFill="background1"/>
            <w:tcMar>
              <w:top w:w="100" w:type="dxa"/>
              <w:left w:w="100" w:type="dxa"/>
              <w:bottom w:w="100" w:type="dxa"/>
              <w:right w:w="100" w:type="dxa"/>
            </w:tcMar>
          </w:tcPr>
          <w:p w14:paraId="17F55A40" w14:textId="618A1D62" w:rsidR="008B7F80" w:rsidRPr="003C3FC9" w:rsidRDefault="008E0537" w:rsidP="00A13A3E">
            <w:pPr>
              <w:rPr>
                <w:b/>
                <w:lang w:val="en-US"/>
              </w:rPr>
            </w:pPr>
            <w:r w:rsidRPr="003C3FC9">
              <w:rPr>
                <w:b/>
                <w:lang w:val="en-US"/>
              </w:rPr>
              <w:t xml:space="preserve">Larysa. </w:t>
            </w:r>
            <w:proofErr w:type="spellStart"/>
            <w:r w:rsidRPr="003C3FC9">
              <w:rPr>
                <w:b/>
                <w:lang w:val="en-US"/>
              </w:rPr>
              <w:t>Globa</w:t>
            </w:r>
            <w:proofErr w:type="spellEnd"/>
          </w:p>
        </w:tc>
        <w:tc>
          <w:tcPr>
            <w:tcW w:w="6776" w:type="dxa"/>
            <w:shd w:val="clear" w:color="auto" w:fill="FFFFFF" w:themeFill="background1"/>
            <w:tcMar>
              <w:top w:w="100" w:type="dxa"/>
              <w:left w:w="100" w:type="dxa"/>
              <w:bottom w:w="100" w:type="dxa"/>
              <w:right w:w="100" w:type="dxa"/>
            </w:tcMar>
          </w:tcPr>
          <w:p w14:paraId="3A9403FF" w14:textId="255F49CA" w:rsidR="008B7F80" w:rsidRPr="003C3FC9" w:rsidRDefault="00644887" w:rsidP="00A13A3E">
            <w:pPr>
              <w:rPr>
                <w:lang w:val="en-US"/>
              </w:rPr>
            </w:pPr>
            <w:r w:rsidRPr="003C3FC9">
              <w:rPr>
                <w:lang w:val="en-US"/>
              </w:rPr>
              <w:t xml:space="preserve">Head of the Information and telecommunication Department, NTUU "KPI", </w:t>
            </w:r>
            <w:r w:rsidR="005F60E9" w:rsidRPr="003C3FC9">
              <w:rPr>
                <w:lang w:val="en-US"/>
              </w:rPr>
              <w:t>Doctor of Technical Sciences, Professor</w:t>
            </w:r>
          </w:p>
        </w:tc>
      </w:tr>
      <w:tr w:rsidR="00F96D51" w:rsidRPr="003C3FC9" w14:paraId="65061357" w14:textId="77777777" w:rsidTr="00A13A3E">
        <w:trPr>
          <w:trHeight w:val="225"/>
          <w:jc w:val="center"/>
        </w:trPr>
        <w:tc>
          <w:tcPr>
            <w:tcW w:w="2122" w:type="dxa"/>
            <w:shd w:val="clear" w:color="auto" w:fill="FFFFFF" w:themeFill="background1"/>
            <w:tcMar>
              <w:top w:w="100" w:type="dxa"/>
              <w:left w:w="100" w:type="dxa"/>
              <w:bottom w:w="100" w:type="dxa"/>
              <w:right w:w="100" w:type="dxa"/>
            </w:tcMar>
          </w:tcPr>
          <w:p w14:paraId="085C61F5" w14:textId="77777777" w:rsidR="001C6900" w:rsidRPr="001C6900" w:rsidRDefault="001C6900" w:rsidP="00A13A3E">
            <w:pPr>
              <w:textDirection w:val="btLr"/>
              <w:rPr>
                <w:b/>
                <w:lang w:val="en-US"/>
              </w:rPr>
            </w:pPr>
            <w:r w:rsidRPr="001C6900">
              <w:rPr>
                <w:b/>
                <w:lang w:val="en-US"/>
              </w:rPr>
              <w:t xml:space="preserve">Oleg </w:t>
            </w:r>
            <w:proofErr w:type="spellStart"/>
            <w:r w:rsidRPr="001C6900">
              <w:rPr>
                <w:b/>
                <w:lang w:val="en-US"/>
              </w:rPr>
              <w:t>Gaiduk</w:t>
            </w:r>
            <w:proofErr w:type="spellEnd"/>
          </w:p>
          <w:p w14:paraId="0F0F6C4F" w14:textId="305D5A42" w:rsidR="00F96D51" w:rsidRPr="003C3FC9" w:rsidRDefault="00F96D51" w:rsidP="00A13A3E">
            <w:pPr>
              <w:rPr>
                <w:b/>
                <w:lang w:val="en-US"/>
              </w:rPr>
            </w:pPr>
          </w:p>
        </w:tc>
        <w:tc>
          <w:tcPr>
            <w:tcW w:w="6776" w:type="dxa"/>
            <w:shd w:val="clear" w:color="auto" w:fill="FFFFFF" w:themeFill="background1"/>
            <w:tcMar>
              <w:top w:w="100" w:type="dxa"/>
              <w:left w:w="100" w:type="dxa"/>
              <w:bottom w:w="100" w:type="dxa"/>
              <w:right w:w="100" w:type="dxa"/>
            </w:tcMar>
          </w:tcPr>
          <w:p w14:paraId="5DBADEE6" w14:textId="1871A7A3" w:rsidR="00F96D51" w:rsidRPr="001C6900" w:rsidRDefault="00C0699A" w:rsidP="00A13A3E">
            <w:pPr>
              <w:jc w:val="both"/>
              <w:rPr>
                <w:lang w:val="en-US"/>
              </w:rPr>
            </w:pPr>
            <w:hyperlink r:id="rId8" w:history="1">
              <w:r w:rsidR="001C6900" w:rsidRPr="001C6900">
                <w:rPr>
                  <w:lang w:val="en-US"/>
                </w:rPr>
                <w:t xml:space="preserve">Deputy Minister of Defense of Ukraine for Digital Development, Digital Transformations and Digitization </w:t>
              </w:r>
            </w:hyperlink>
            <w:r w:rsidR="001C6900" w:rsidRPr="001C6900">
              <w:rPr>
                <w:lang w:val="en-US"/>
              </w:rPr>
              <w:t>.</w:t>
            </w:r>
          </w:p>
        </w:tc>
      </w:tr>
      <w:tr w:rsidR="002732AD" w:rsidRPr="003C3FC9" w14:paraId="6B01D434" w14:textId="77777777" w:rsidTr="00A13A3E">
        <w:trPr>
          <w:trHeight w:val="239"/>
          <w:jc w:val="center"/>
        </w:trPr>
        <w:tc>
          <w:tcPr>
            <w:tcW w:w="2122" w:type="dxa"/>
            <w:shd w:val="clear" w:color="auto" w:fill="FFFFFF" w:themeFill="background1"/>
            <w:tcMar>
              <w:top w:w="100" w:type="dxa"/>
              <w:left w:w="100" w:type="dxa"/>
              <w:bottom w:w="100" w:type="dxa"/>
              <w:right w:w="100" w:type="dxa"/>
            </w:tcMar>
          </w:tcPr>
          <w:p w14:paraId="065069AD" w14:textId="77777777" w:rsidR="005E3C22" w:rsidRPr="005E3C22" w:rsidRDefault="005E3C22" w:rsidP="00A13A3E">
            <w:pPr>
              <w:textDirection w:val="btLr"/>
              <w:rPr>
                <w:b/>
                <w:lang w:val="en-US"/>
              </w:rPr>
            </w:pPr>
            <w:r w:rsidRPr="005E3C22">
              <w:rPr>
                <w:b/>
                <w:lang w:val="en-US"/>
              </w:rPr>
              <w:t>Sergey Zaitsev</w:t>
            </w:r>
          </w:p>
          <w:p w14:paraId="3520DF20" w14:textId="185EC24B" w:rsidR="008B3FF5" w:rsidRPr="003C3FC9" w:rsidRDefault="008B3FF5" w:rsidP="00A13A3E">
            <w:pPr>
              <w:rPr>
                <w:b/>
                <w:lang w:val="en-US"/>
              </w:rPr>
            </w:pPr>
          </w:p>
        </w:tc>
        <w:tc>
          <w:tcPr>
            <w:tcW w:w="6776" w:type="dxa"/>
            <w:shd w:val="clear" w:color="auto" w:fill="FFFFFF" w:themeFill="background1"/>
            <w:tcMar>
              <w:top w:w="100" w:type="dxa"/>
              <w:left w:w="100" w:type="dxa"/>
              <w:bottom w:w="100" w:type="dxa"/>
              <w:right w:w="100" w:type="dxa"/>
            </w:tcMar>
          </w:tcPr>
          <w:p w14:paraId="491CA564" w14:textId="77777777" w:rsidR="002732AD" w:rsidRPr="003C3FC9" w:rsidRDefault="002732AD" w:rsidP="00A13A3E">
            <w:pPr>
              <w:rPr>
                <w:lang w:val="en-US"/>
              </w:rPr>
            </w:pPr>
            <w:proofErr w:type="spellStart"/>
            <w:r w:rsidRPr="003C3FC9">
              <w:rPr>
                <w:lang w:val="en-US"/>
              </w:rPr>
              <w:t>Profesor</w:t>
            </w:r>
            <w:proofErr w:type="spellEnd"/>
            <w:r w:rsidRPr="003C3FC9">
              <w:rPr>
                <w:lang w:val="en-US"/>
              </w:rPr>
              <w:t xml:space="preserve"> </w:t>
            </w:r>
            <w:proofErr w:type="spellStart"/>
            <w:r w:rsidRPr="003C3FC9">
              <w:rPr>
                <w:lang w:val="en-US"/>
              </w:rPr>
              <w:t>uczelni</w:t>
            </w:r>
            <w:proofErr w:type="spellEnd"/>
            <w:r w:rsidRPr="003C3FC9">
              <w:rPr>
                <w:lang w:val="en-US"/>
              </w:rPr>
              <w:t xml:space="preserve">, </w:t>
            </w:r>
            <w:proofErr w:type="spellStart"/>
            <w:r w:rsidRPr="003C3FC9">
              <w:rPr>
                <w:lang w:val="en-US"/>
              </w:rPr>
              <w:t>dr</w:t>
            </w:r>
            <w:proofErr w:type="spellEnd"/>
            <w:r w:rsidRPr="003C3FC9">
              <w:rPr>
                <w:lang w:val="en-US"/>
              </w:rPr>
              <w:t xml:space="preserve"> hab. </w:t>
            </w:r>
            <w:proofErr w:type="spellStart"/>
            <w:r w:rsidRPr="003C3FC9">
              <w:rPr>
                <w:lang w:val="en-US"/>
              </w:rPr>
              <w:t>inż</w:t>
            </w:r>
            <w:proofErr w:type="spellEnd"/>
            <w:r w:rsidRPr="003C3FC9">
              <w:rPr>
                <w:lang w:val="en-US"/>
              </w:rPr>
              <w:t xml:space="preserve">., </w:t>
            </w:r>
            <w:proofErr w:type="spellStart"/>
            <w:r w:rsidRPr="003C3FC9">
              <w:rPr>
                <w:lang w:val="en-US"/>
              </w:rPr>
              <w:t>Katedra</w:t>
            </w:r>
            <w:proofErr w:type="spellEnd"/>
            <w:r w:rsidRPr="003C3FC9">
              <w:rPr>
                <w:lang w:val="en-US"/>
              </w:rPr>
              <w:t xml:space="preserve"> </w:t>
            </w:r>
            <w:proofErr w:type="spellStart"/>
            <w:r w:rsidRPr="003C3FC9">
              <w:rPr>
                <w:lang w:val="en-US"/>
              </w:rPr>
              <w:t>Systemów</w:t>
            </w:r>
            <w:proofErr w:type="spellEnd"/>
            <w:r w:rsidRPr="003C3FC9">
              <w:rPr>
                <w:lang w:val="en-US"/>
              </w:rPr>
              <w:t xml:space="preserve"> </w:t>
            </w:r>
            <w:proofErr w:type="spellStart"/>
            <w:r w:rsidRPr="003C3FC9">
              <w:rPr>
                <w:lang w:val="en-US"/>
              </w:rPr>
              <w:t>Informatycznych</w:t>
            </w:r>
            <w:proofErr w:type="spellEnd"/>
            <w:r w:rsidRPr="003C3FC9">
              <w:rPr>
                <w:lang w:val="en-US"/>
              </w:rPr>
              <w:t>, Kielce University of Technology (</w:t>
            </w:r>
            <w:proofErr w:type="spellStart"/>
            <w:r w:rsidRPr="003C3FC9">
              <w:rPr>
                <w:lang w:val="en-US"/>
              </w:rPr>
              <w:t>Politechnika</w:t>
            </w:r>
            <w:proofErr w:type="spellEnd"/>
            <w:r w:rsidRPr="003C3FC9">
              <w:rPr>
                <w:lang w:val="en-US"/>
              </w:rPr>
              <w:t xml:space="preserve"> </w:t>
            </w:r>
            <w:proofErr w:type="spellStart"/>
            <w:r w:rsidRPr="003C3FC9">
              <w:rPr>
                <w:lang w:val="en-US"/>
              </w:rPr>
              <w:t>Świętokrzyska</w:t>
            </w:r>
            <w:proofErr w:type="spellEnd"/>
            <w:r w:rsidRPr="003C3FC9">
              <w:rPr>
                <w:lang w:val="en-US"/>
              </w:rPr>
              <w:t>)</w:t>
            </w:r>
          </w:p>
        </w:tc>
      </w:tr>
      <w:tr w:rsidR="008171F1" w:rsidRPr="003C3FC9" w14:paraId="3B1F3AB9" w14:textId="77777777" w:rsidTr="00A13A3E">
        <w:trPr>
          <w:jc w:val="center"/>
        </w:trPr>
        <w:tc>
          <w:tcPr>
            <w:tcW w:w="2122" w:type="dxa"/>
            <w:shd w:val="clear" w:color="auto" w:fill="auto"/>
            <w:tcMar>
              <w:top w:w="100" w:type="dxa"/>
              <w:left w:w="100" w:type="dxa"/>
              <w:bottom w:w="100" w:type="dxa"/>
              <w:right w:w="100" w:type="dxa"/>
            </w:tcMar>
          </w:tcPr>
          <w:p w14:paraId="4036B7CA" w14:textId="1B43DEC6" w:rsidR="008171F1" w:rsidRPr="00A13A3E" w:rsidRDefault="005E3C22" w:rsidP="00A13A3E">
            <w:pPr>
              <w:rPr>
                <w:b/>
                <w:lang w:val="ru-RU"/>
              </w:rPr>
            </w:pPr>
            <w:proofErr w:type="spellStart"/>
            <w:r w:rsidRPr="005E3C22">
              <w:rPr>
                <w:b/>
                <w:lang w:val="en-US"/>
              </w:rPr>
              <w:t>Iurii</w:t>
            </w:r>
            <w:proofErr w:type="spellEnd"/>
            <w:r w:rsidRPr="005E3C22">
              <w:rPr>
                <w:b/>
                <w:lang w:val="en-US"/>
              </w:rPr>
              <w:t xml:space="preserve">  </w:t>
            </w:r>
            <w:proofErr w:type="spellStart"/>
            <w:r w:rsidRPr="005E3C22">
              <w:rPr>
                <w:b/>
                <w:lang w:val="en-US"/>
              </w:rPr>
              <w:t>Kaliukh</w:t>
            </w:r>
            <w:proofErr w:type="spellEnd"/>
          </w:p>
        </w:tc>
        <w:tc>
          <w:tcPr>
            <w:tcW w:w="6776" w:type="dxa"/>
            <w:shd w:val="clear" w:color="auto" w:fill="auto"/>
            <w:tcMar>
              <w:top w:w="100" w:type="dxa"/>
              <w:left w:w="100" w:type="dxa"/>
              <w:bottom w:w="100" w:type="dxa"/>
              <w:right w:w="100" w:type="dxa"/>
            </w:tcMar>
          </w:tcPr>
          <w:p w14:paraId="0E35A59D" w14:textId="476C21DE" w:rsidR="008171F1" w:rsidRPr="003C3FC9" w:rsidRDefault="00D14C20" w:rsidP="00A13A3E">
            <w:pPr>
              <w:jc w:val="both"/>
              <w:rPr>
                <w:color w:val="FF0000"/>
                <w:lang w:val="en-US"/>
              </w:rPr>
            </w:pPr>
            <w:r w:rsidRPr="003C3FC9">
              <w:rPr>
                <w:lang w:val="en-US"/>
              </w:rPr>
              <w:t>Chief Researcher. ITGIS NASU, Doctor of Technical Sciences, Professor</w:t>
            </w:r>
          </w:p>
        </w:tc>
      </w:tr>
      <w:tr w:rsidR="0089506A" w:rsidRPr="003C3FC9" w14:paraId="76440651" w14:textId="77777777" w:rsidTr="00A13A3E">
        <w:trPr>
          <w:jc w:val="center"/>
        </w:trPr>
        <w:tc>
          <w:tcPr>
            <w:tcW w:w="2122" w:type="dxa"/>
            <w:shd w:val="clear" w:color="auto" w:fill="auto"/>
            <w:tcMar>
              <w:top w:w="100" w:type="dxa"/>
              <w:left w:w="100" w:type="dxa"/>
              <w:bottom w:w="100" w:type="dxa"/>
              <w:right w:w="100" w:type="dxa"/>
            </w:tcMar>
          </w:tcPr>
          <w:p w14:paraId="381C9802" w14:textId="00F45004" w:rsidR="0089506A" w:rsidRPr="003C3FC9" w:rsidRDefault="005E3C22" w:rsidP="00A13A3E">
            <w:pPr>
              <w:jc w:val="both"/>
              <w:rPr>
                <w:b/>
                <w:lang w:val="en-US"/>
              </w:rPr>
            </w:pPr>
            <w:r>
              <w:rPr>
                <w:b/>
                <w:lang w:val="en-US"/>
              </w:rPr>
              <w:t xml:space="preserve">Vadym Kaptur </w:t>
            </w:r>
          </w:p>
        </w:tc>
        <w:tc>
          <w:tcPr>
            <w:tcW w:w="6776" w:type="dxa"/>
            <w:shd w:val="clear" w:color="auto" w:fill="auto"/>
            <w:tcMar>
              <w:top w:w="100" w:type="dxa"/>
              <w:left w:w="100" w:type="dxa"/>
              <w:bottom w:w="100" w:type="dxa"/>
              <w:right w:w="100" w:type="dxa"/>
            </w:tcMar>
          </w:tcPr>
          <w:p w14:paraId="3C006589" w14:textId="49A87A30" w:rsidR="0089506A" w:rsidRPr="00D14C20" w:rsidRDefault="00D14C20" w:rsidP="00A13A3E">
            <w:pPr>
              <w:jc w:val="both"/>
              <w:rPr>
                <w:lang w:val="en-US"/>
              </w:rPr>
            </w:pPr>
            <w:r>
              <w:rPr>
                <w:lang w:val="en-US"/>
              </w:rPr>
              <w:t>Senior</w:t>
            </w:r>
            <w:r w:rsidRPr="003C3FC9">
              <w:rPr>
                <w:lang w:val="en-US"/>
              </w:rPr>
              <w:t xml:space="preserve"> Researcher</w:t>
            </w:r>
            <w:r w:rsidR="0096083D">
              <w:rPr>
                <w:lang w:val="en-US"/>
              </w:rPr>
              <w:t xml:space="preserve">, </w:t>
            </w:r>
            <w:r w:rsidRPr="003C3FC9">
              <w:rPr>
                <w:lang w:val="en-US"/>
              </w:rPr>
              <w:t xml:space="preserve">ITGIS NASU, </w:t>
            </w:r>
            <w:r>
              <w:rPr>
                <w:lang w:val="en-US"/>
              </w:rPr>
              <w:t>PhD in Telecommunications</w:t>
            </w:r>
            <w:r w:rsidRPr="00D14C20">
              <w:rPr>
                <w:lang w:val="en-US"/>
              </w:rPr>
              <w:t>, Senior Scientist</w:t>
            </w:r>
          </w:p>
        </w:tc>
      </w:tr>
      <w:tr w:rsidR="0089506A" w:rsidRPr="003C3FC9" w14:paraId="5DC1D722" w14:textId="77777777" w:rsidTr="00A13A3E">
        <w:trPr>
          <w:trHeight w:val="238"/>
          <w:jc w:val="center"/>
        </w:trPr>
        <w:tc>
          <w:tcPr>
            <w:tcW w:w="2122" w:type="dxa"/>
            <w:shd w:val="clear" w:color="auto" w:fill="auto"/>
            <w:tcMar>
              <w:top w:w="100" w:type="dxa"/>
              <w:left w:w="100" w:type="dxa"/>
              <w:bottom w:w="100" w:type="dxa"/>
              <w:right w:w="100" w:type="dxa"/>
            </w:tcMar>
          </w:tcPr>
          <w:p w14:paraId="2AB3518E" w14:textId="79E36D94" w:rsidR="0089506A" w:rsidRPr="003C3FC9" w:rsidRDefault="00D14C20" w:rsidP="00A13A3E">
            <w:pPr>
              <w:jc w:val="both"/>
              <w:rPr>
                <w:b/>
                <w:lang w:val="en-US"/>
              </w:rPr>
            </w:pPr>
            <w:r>
              <w:rPr>
                <w:b/>
                <w:lang w:val="en-US"/>
              </w:rPr>
              <w:t xml:space="preserve">Oleh </w:t>
            </w:r>
            <w:r w:rsidRPr="00D14C20">
              <w:rPr>
                <w:b/>
                <w:lang w:val="en-US"/>
              </w:rPr>
              <w:t>Kopiyka</w:t>
            </w:r>
          </w:p>
        </w:tc>
        <w:tc>
          <w:tcPr>
            <w:tcW w:w="6776" w:type="dxa"/>
            <w:shd w:val="clear" w:color="auto" w:fill="auto"/>
            <w:tcMar>
              <w:top w:w="100" w:type="dxa"/>
              <w:left w:w="100" w:type="dxa"/>
              <w:bottom w:w="100" w:type="dxa"/>
              <w:right w:w="100" w:type="dxa"/>
            </w:tcMar>
          </w:tcPr>
          <w:p w14:paraId="3C4C7F71" w14:textId="5A03070C" w:rsidR="0089506A" w:rsidRPr="00D14C20" w:rsidRDefault="00D14C20" w:rsidP="00A13A3E">
            <w:pPr>
              <w:jc w:val="both"/>
              <w:rPr>
                <w:lang w:val="en-US"/>
              </w:rPr>
            </w:pPr>
            <w:r>
              <w:rPr>
                <w:lang w:val="en-US"/>
              </w:rPr>
              <w:t xml:space="preserve">Acting Deputy Direction on Science and Innovations, </w:t>
            </w:r>
            <w:r w:rsidRPr="003C3FC9">
              <w:rPr>
                <w:lang w:val="en-US"/>
              </w:rPr>
              <w:t>ITGIS NASU, Doctor of Technical Sciences, Professor</w:t>
            </w:r>
          </w:p>
        </w:tc>
      </w:tr>
      <w:tr w:rsidR="0089506A" w:rsidRPr="003C3FC9" w14:paraId="369A2EE3" w14:textId="77777777" w:rsidTr="00A13A3E">
        <w:trPr>
          <w:trHeight w:val="188"/>
          <w:jc w:val="center"/>
        </w:trPr>
        <w:tc>
          <w:tcPr>
            <w:tcW w:w="2122" w:type="dxa"/>
            <w:shd w:val="clear" w:color="auto" w:fill="auto"/>
            <w:tcMar>
              <w:top w:w="100" w:type="dxa"/>
              <w:left w:w="100" w:type="dxa"/>
              <w:bottom w:w="100" w:type="dxa"/>
              <w:right w:w="100" w:type="dxa"/>
            </w:tcMar>
          </w:tcPr>
          <w:p w14:paraId="70671F52" w14:textId="5B1A752C" w:rsidR="0089506A" w:rsidRPr="003C3FC9" w:rsidRDefault="00D14C20" w:rsidP="00A13A3E">
            <w:pPr>
              <w:jc w:val="both"/>
              <w:rPr>
                <w:b/>
                <w:lang w:val="en-US"/>
              </w:rPr>
            </w:pPr>
            <w:proofErr w:type="spellStart"/>
            <w:r>
              <w:rPr>
                <w:b/>
                <w:lang w:val="en-US"/>
              </w:rPr>
              <w:t>Dmytro</w:t>
            </w:r>
            <w:proofErr w:type="spellEnd"/>
            <w:r>
              <w:rPr>
                <w:b/>
                <w:lang w:val="en-US"/>
              </w:rPr>
              <w:t xml:space="preserve"> </w:t>
            </w:r>
            <w:proofErr w:type="spellStart"/>
            <w:r>
              <w:rPr>
                <w:b/>
                <w:lang w:val="en-US"/>
              </w:rPr>
              <w:t>Koroliuk</w:t>
            </w:r>
            <w:proofErr w:type="spellEnd"/>
          </w:p>
        </w:tc>
        <w:tc>
          <w:tcPr>
            <w:tcW w:w="6776" w:type="dxa"/>
            <w:shd w:val="clear" w:color="auto" w:fill="auto"/>
            <w:tcMar>
              <w:top w:w="100" w:type="dxa"/>
              <w:left w:w="100" w:type="dxa"/>
              <w:bottom w:w="100" w:type="dxa"/>
              <w:right w:w="100" w:type="dxa"/>
            </w:tcMar>
          </w:tcPr>
          <w:p w14:paraId="3F29832D" w14:textId="62FF389B" w:rsidR="0089506A" w:rsidRPr="003C3FC9" w:rsidRDefault="00D14C20" w:rsidP="00A13A3E">
            <w:pPr>
              <w:jc w:val="both"/>
              <w:rPr>
                <w:lang w:val="en-US"/>
              </w:rPr>
            </w:pPr>
            <w:r w:rsidRPr="003C3FC9">
              <w:rPr>
                <w:lang w:val="en-US"/>
              </w:rPr>
              <w:t>Chief Researcher. ITGIS NASU, Doctor of Technical Sciences, Professor</w:t>
            </w:r>
          </w:p>
        </w:tc>
      </w:tr>
      <w:tr w:rsidR="0089506A" w:rsidRPr="003C3FC9" w14:paraId="736C66B9" w14:textId="77777777" w:rsidTr="00A13A3E">
        <w:trPr>
          <w:trHeight w:val="188"/>
          <w:jc w:val="center"/>
        </w:trPr>
        <w:tc>
          <w:tcPr>
            <w:tcW w:w="2122" w:type="dxa"/>
            <w:shd w:val="clear" w:color="auto" w:fill="auto"/>
            <w:tcMar>
              <w:top w:w="100" w:type="dxa"/>
              <w:left w:w="100" w:type="dxa"/>
              <w:bottom w:w="100" w:type="dxa"/>
              <w:right w:w="100" w:type="dxa"/>
            </w:tcMar>
          </w:tcPr>
          <w:p w14:paraId="540596A0" w14:textId="39DE112A" w:rsidR="0089506A" w:rsidRPr="00D14C20" w:rsidRDefault="00D14C20" w:rsidP="00A13A3E">
            <w:pPr>
              <w:jc w:val="both"/>
              <w:rPr>
                <w:b/>
              </w:rPr>
            </w:pPr>
            <w:proofErr w:type="spellStart"/>
            <w:r>
              <w:rPr>
                <w:b/>
                <w:lang w:val="en-US"/>
              </w:rPr>
              <w:t>Oleksandr</w:t>
            </w:r>
            <w:proofErr w:type="spellEnd"/>
            <w:r w:rsidRPr="00D14C20">
              <w:rPr>
                <w:b/>
              </w:rPr>
              <w:t xml:space="preserve"> </w:t>
            </w:r>
            <w:proofErr w:type="spellStart"/>
            <w:r>
              <w:rPr>
                <w:b/>
                <w:lang w:val="en-US"/>
              </w:rPr>
              <w:t>Lemeshko</w:t>
            </w:r>
            <w:proofErr w:type="spellEnd"/>
          </w:p>
        </w:tc>
        <w:tc>
          <w:tcPr>
            <w:tcW w:w="6776" w:type="dxa"/>
            <w:shd w:val="clear" w:color="auto" w:fill="auto"/>
            <w:tcMar>
              <w:top w:w="100" w:type="dxa"/>
              <w:left w:w="100" w:type="dxa"/>
              <w:bottom w:w="100" w:type="dxa"/>
              <w:right w:w="100" w:type="dxa"/>
            </w:tcMar>
          </w:tcPr>
          <w:p w14:paraId="757061FF" w14:textId="294CCB51" w:rsidR="0089506A" w:rsidRPr="00D14C20" w:rsidRDefault="00D14C20" w:rsidP="00A13A3E">
            <w:pPr>
              <w:jc w:val="both"/>
              <w:rPr>
                <w:lang w:val="en-US"/>
              </w:rPr>
            </w:pPr>
            <w:r w:rsidRPr="00D14C20">
              <w:rPr>
                <w:lang w:val="en-US"/>
              </w:rPr>
              <w:t xml:space="preserve">Head of the Department of </w:t>
            </w:r>
            <w:proofErr w:type="spellStart"/>
            <w:r w:rsidRPr="00D14C20">
              <w:rPr>
                <w:lang w:val="en-US"/>
              </w:rPr>
              <w:t>Infocommunication</w:t>
            </w:r>
            <w:proofErr w:type="spellEnd"/>
            <w:r w:rsidRPr="00D14C20">
              <w:rPr>
                <w:lang w:val="en-US"/>
              </w:rPr>
              <w:t xml:space="preserve"> Engineering V.V. </w:t>
            </w:r>
            <w:proofErr w:type="spellStart"/>
            <w:r w:rsidRPr="00D14C20">
              <w:rPr>
                <w:lang w:val="en-US"/>
              </w:rPr>
              <w:t>Popovsky</w:t>
            </w:r>
            <w:proofErr w:type="spellEnd"/>
            <w:r w:rsidRPr="00D14C20">
              <w:rPr>
                <w:lang w:val="en-US"/>
              </w:rPr>
              <w:t>, Doctor of Technical Sciences, Professor</w:t>
            </w:r>
          </w:p>
        </w:tc>
      </w:tr>
      <w:tr w:rsidR="00C67F3F" w:rsidRPr="003C3FC9" w14:paraId="44DD3A15" w14:textId="77777777" w:rsidTr="00A13A3E">
        <w:trPr>
          <w:trHeight w:val="188"/>
          <w:jc w:val="center"/>
        </w:trPr>
        <w:tc>
          <w:tcPr>
            <w:tcW w:w="2122" w:type="dxa"/>
            <w:shd w:val="clear" w:color="auto" w:fill="auto"/>
            <w:tcMar>
              <w:top w:w="100" w:type="dxa"/>
              <w:left w:w="100" w:type="dxa"/>
              <w:bottom w:w="100" w:type="dxa"/>
              <w:right w:w="100" w:type="dxa"/>
            </w:tcMar>
          </w:tcPr>
          <w:p w14:paraId="2E6F3795" w14:textId="180D7551" w:rsidR="00C67F3F" w:rsidRPr="00C67F3F" w:rsidRDefault="00C67F3F" w:rsidP="00A13A3E">
            <w:pPr>
              <w:jc w:val="both"/>
              <w:rPr>
                <w:b/>
                <w:lang w:val="en-US"/>
              </w:rPr>
            </w:pPr>
            <w:proofErr w:type="spellStart"/>
            <w:r>
              <w:rPr>
                <w:b/>
                <w:lang w:val="en-US"/>
              </w:rPr>
              <w:t>Serhii</w:t>
            </w:r>
            <w:proofErr w:type="spellEnd"/>
            <w:r>
              <w:rPr>
                <w:b/>
                <w:lang w:val="en-US"/>
              </w:rPr>
              <w:t xml:space="preserve"> </w:t>
            </w:r>
            <w:proofErr w:type="spellStart"/>
            <w:r>
              <w:rPr>
                <w:b/>
                <w:lang w:val="en-US"/>
              </w:rPr>
              <w:t>Lupenko</w:t>
            </w:r>
            <w:proofErr w:type="spellEnd"/>
          </w:p>
        </w:tc>
        <w:tc>
          <w:tcPr>
            <w:tcW w:w="6776" w:type="dxa"/>
            <w:shd w:val="clear" w:color="auto" w:fill="auto"/>
            <w:tcMar>
              <w:top w:w="100" w:type="dxa"/>
              <w:left w:w="100" w:type="dxa"/>
              <w:bottom w:w="100" w:type="dxa"/>
              <w:right w:w="100" w:type="dxa"/>
            </w:tcMar>
          </w:tcPr>
          <w:p w14:paraId="7BB4097F" w14:textId="408083DD" w:rsidR="00C67F3F" w:rsidRPr="00D14C20" w:rsidRDefault="00C67F3F" w:rsidP="00C67F3F">
            <w:pPr>
              <w:jc w:val="both"/>
              <w:rPr>
                <w:lang w:val="en-US"/>
              </w:rPr>
            </w:pPr>
            <w:r w:rsidRPr="00C67F3F">
              <w:rPr>
                <w:lang w:val="en-US"/>
              </w:rPr>
              <w:t>Opole University of Technology, Opole, Poland,</w:t>
            </w:r>
            <w:r>
              <w:t xml:space="preserve"> </w:t>
            </w:r>
            <w:r w:rsidRPr="00D14C20">
              <w:rPr>
                <w:lang w:val="en-US"/>
              </w:rPr>
              <w:t>Doctor of Technical Sciences, Professor</w:t>
            </w:r>
          </w:p>
        </w:tc>
      </w:tr>
      <w:tr w:rsidR="0089506A" w:rsidRPr="003C3FC9" w14:paraId="1ED88330" w14:textId="77777777" w:rsidTr="00A13A3E">
        <w:trPr>
          <w:jc w:val="center"/>
        </w:trPr>
        <w:tc>
          <w:tcPr>
            <w:tcW w:w="2122" w:type="dxa"/>
            <w:shd w:val="clear" w:color="auto" w:fill="auto"/>
            <w:tcMar>
              <w:top w:w="100" w:type="dxa"/>
              <w:left w:w="100" w:type="dxa"/>
              <w:bottom w:w="100" w:type="dxa"/>
              <w:right w:w="100" w:type="dxa"/>
            </w:tcMar>
          </w:tcPr>
          <w:p w14:paraId="201E0BBE" w14:textId="77777777" w:rsidR="0096083D" w:rsidRDefault="0096083D" w:rsidP="00A13A3E">
            <w:pPr>
              <w:jc w:val="both"/>
              <w:rPr>
                <w:b/>
                <w:lang w:val="en-US"/>
              </w:rPr>
            </w:pPr>
            <w:proofErr w:type="spellStart"/>
            <w:r w:rsidRPr="0096083D">
              <w:rPr>
                <w:b/>
                <w:lang w:val="en-US"/>
              </w:rPr>
              <w:t>Volodymyr</w:t>
            </w:r>
            <w:proofErr w:type="spellEnd"/>
            <w:r w:rsidRPr="0096083D">
              <w:rPr>
                <w:b/>
                <w:lang w:val="en-US"/>
              </w:rPr>
              <w:t> </w:t>
            </w:r>
          </w:p>
          <w:p w14:paraId="20ADC769" w14:textId="33495A68" w:rsidR="0089506A" w:rsidRPr="003C3FC9" w:rsidRDefault="0096083D" w:rsidP="00A13A3E">
            <w:pPr>
              <w:jc w:val="both"/>
              <w:rPr>
                <w:b/>
                <w:lang w:val="en-US"/>
              </w:rPr>
            </w:pPr>
            <w:r w:rsidRPr="0096083D">
              <w:rPr>
                <w:b/>
                <w:lang w:val="en-US"/>
              </w:rPr>
              <w:t>Mikheev</w:t>
            </w:r>
            <w:r>
              <w:rPr>
                <w:rFonts w:ascii="Helvetica" w:hAnsi="Helvetica"/>
                <w:color w:val="555555"/>
              </w:rPr>
              <w:t> </w:t>
            </w:r>
          </w:p>
        </w:tc>
        <w:tc>
          <w:tcPr>
            <w:tcW w:w="6776" w:type="dxa"/>
            <w:shd w:val="clear" w:color="auto" w:fill="auto"/>
            <w:tcMar>
              <w:top w:w="100" w:type="dxa"/>
              <w:left w:w="100" w:type="dxa"/>
              <w:bottom w:w="100" w:type="dxa"/>
              <w:right w:w="100" w:type="dxa"/>
            </w:tcMar>
          </w:tcPr>
          <w:p w14:paraId="45C7D8E4" w14:textId="280BE371" w:rsidR="0089506A" w:rsidRPr="0096083D" w:rsidRDefault="0096083D" w:rsidP="00A13A3E">
            <w:pPr>
              <w:jc w:val="both"/>
              <w:rPr>
                <w:bCs/>
                <w:lang w:val="en-US"/>
              </w:rPr>
            </w:pPr>
            <w:r w:rsidRPr="0096083D">
              <w:rPr>
                <w:bCs/>
                <w:lang w:val="en-US"/>
              </w:rPr>
              <w:t>Deputy Head</w:t>
            </w:r>
            <w:r w:rsidRPr="0096083D">
              <w:rPr>
                <w:bCs/>
              </w:rPr>
              <w:t xml:space="preserve"> of </w:t>
            </w:r>
            <w:hyperlink r:id="rId9" w:history="1">
              <w:r w:rsidRPr="0096083D">
                <w:rPr>
                  <w:bCs/>
                  <w:lang w:val="en-US"/>
                </w:rPr>
                <w:t>State Space Agency of Ukraine</w:t>
              </w:r>
            </w:hyperlink>
            <w:r>
              <w:rPr>
                <w:bCs/>
                <w:lang w:val="en-US"/>
              </w:rPr>
              <w:t>, PhD</w:t>
            </w:r>
          </w:p>
        </w:tc>
      </w:tr>
      <w:tr w:rsidR="0089506A" w:rsidRPr="003C3FC9" w14:paraId="75AD8494" w14:textId="77777777" w:rsidTr="00A13A3E">
        <w:trPr>
          <w:jc w:val="center"/>
        </w:trPr>
        <w:tc>
          <w:tcPr>
            <w:tcW w:w="2122" w:type="dxa"/>
            <w:shd w:val="clear" w:color="auto" w:fill="auto"/>
            <w:tcMar>
              <w:top w:w="100" w:type="dxa"/>
              <w:left w:w="100" w:type="dxa"/>
              <w:bottom w:w="100" w:type="dxa"/>
              <w:right w:w="100" w:type="dxa"/>
            </w:tcMar>
          </w:tcPr>
          <w:p w14:paraId="732D928A" w14:textId="45664FFC" w:rsidR="0089506A" w:rsidRPr="00A13A3E" w:rsidRDefault="0096083D" w:rsidP="00A13A3E">
            <w:pPr>
              <w:jc w:val="both"/>
              <w:rPr>
                <w:b/>
                <w:bCs/>
                <w:lang w:val="en-US"/>
              </w:rPr>
            </w:pPr>
            <w:r w:rsidRPr="00A13A3E">
              <w:rPr>
                <w:b/>
                <w:bCs/>
              </w:rPr>
              <w:t>M</w:t>
            </w:r>
            <w:proofErr w:type="spellStart"/>
            <w:r w:rsidRPr="00A13A3E">
              <w:rPr>
                <w:b/>
                <w:bCs/>
                <w:lang w:val="en-US"/>
              </w:rPr>
              <w:t>ykyta</w:t>
            </w:r>
            <w:proofErr w:type="spellEnd"/>
            <w:r w:rsidRPr="00A13A3E">
              <w:rPr>
                <w:b/>
                <w:bCs/>
                <w:lang w:val="en-US"/>
              </w:rPr>
              <w:t xml:space="preserve"> </w:t>
            </w:r>
            <w:hyperlink r:id="rId10" w:history="1">
              <w:proofErr w:type="spellStart"/>
              <w:r w:rsidRPr="00A13A3E">
                <w:rPr>
                  <w:b/>
                  <w:bCs/>
                  <w:lang w:val="en-US"/>
                </w:rPr>
                <w:t>Myrontsov</w:t>
              </w:r>
              <w:proofErr w:type="spellEnd"/>
              <w:r w:rsidRPr="00A13A3E">
                <w:rPr>
                  <w:b/>
                  <w:bCs/>
                  <w:lang w:val="en-US"/>
                </w:rPr>
                <w:t xml:space="preserve"> </w:t>
              </w:r>
            </w:hyperlink>
          </w:p>
        </w:tc>
        <w:tc>
          <w:tcPr>
            <w:tcW w:w="6776" w:type="dxa"/>
            <w:shd w:val="clear" w:color="auto" w:fill="auto"/>
            <w:tcMar>
              <w:top w:w="100" w:type="dxa"/>
              <w:left w:w="100" w:type="dxa"/>
              <w:bottom w:w="100" w:type="dxa"/>
              <w:right w:w="100" w:type="dxa"/>
            </w:tcMar>
          </w:tcPr>
          <w:p w14:paraId="365BAAA0" w14:textId="367CA269" w:rsidR="0089506A" w:rsidRPr="0096083D" w:rsidRDefault="0096083D" w:rsidP="00A13A3E">
            <w:pPr>
              <w:jc w:val="both"/>
              <w:rPr>
                <w:rFonts w:ascii="Segoe UI" w:hAnsi="Segoe UI" w:cs="Segoe UI"/>
                <w:color w:val="444444"/>
                <w:sz w:val="29"/>
                <w:szCs w:val="29"/>
                <w:lang w:val="en-US" w:eastAsia="en-US"/>
              </w:rPr>
            </w:pPr>
            <w:r w:rsidRPr="0096083D">
              <w:rPr>
                <w:bCs/>
                <w:lang w:val="en-US"/>
              </w:rPr>
              <w:t>Senior Researcher, ITGIS NASU,</w:t>
            </w:r>
            <w:r>
              <w:rPr>
                <w:bCs/>
                <w:lang w:val="en-US"/>
              </w:rPr>
              <w:t xml:space="preserve"> </w:t>
            </w:r>
            <w:r w:rsidRPr="0096083D">
              <w:rPr>
                <w:bCs/>
                <w:lang w:val="en-US"/>
              </w:rPr>
              <w:t>Doctor of Physical and Mathematical Sciences (Geophysics), Senior Scientist</w:t>
            </w:r>
          </w:p>
        </w:tc>
      </w:tr>
      <w:tr w:rsidR="0089506A" w:rsidRPr="003C3FC9" w14:paraId="712C321F" w14:textId="77777777" w:rsidTr="00A13A3E">
        <w:trPr>
          <w:jc w:val="center"/>
        </w:trPr>
        <w:tc>
          <w:tcPr>
            <w:tcW w:w="2122" w:type="dxa"/>
            <w:shd w:val="clear" w:color="auto" w:fill="auto"/>
            <w:tcMar>
              <w:top w:w="100" w:type="dxa"/>
              <w:left w:w="100" w:type="dxa"/>
              <w:bottom w:w="100" w:type="dxa"/>
              <w:right w:w="100" w:type="dxa"/>
            </w:tcMar>
          </w:tcPr>
          <w:p w14:paraId="1CC41469" w14:textId="34B4227B" w:rsidR="0089506A" w:rsidRPr="0096083D" w:rsidRDefault="0096083D" w:rsidP="00A13A3E">
            <w:pPr>
              <w:jc w:val="both"/>
              <w:rPr>
                <w:b/>
                <w:bCs/>
                <w:lang w:val="en-US"/>
              </w:rPr>
            </w:pPr>
            <w:proofErr w:type="spellStart"/>
            <w:r w:rsidRPr="0096083D">
              <w:rPr>
                <w:b/>
                <w:bCs/>
              </w:rPr>
              <w:t>Oksen</w:t>
            </w:r>
            <w:proofErr w:type="spellEnd"/>
            <w:r w:rsidRPr="0096083D">
              <w:rPr>
                <w:b/>
                <w:bCs/>
              </w:rPr>
              <w:t xml:space="preserve"> </w:t>
            </w:r>
            <w:hyperlink r:id="rId11" w:history="1">
              <w:proofErr w:type="spellStart"/>
              <w:r w:rsidRPr="00C67F3F">
                <w:rPr>
                  <w:rStyle w:val="aa"/>
                  <w:b/>
                  <w:bCs/>
                  <w:color w:val="000000"/>
                  <w:u w:val="none"/>
                </w:rPr>
                <w:t>Lisovyi</w:t>
              </w:r>
              <w:proofErr w:type="spellEnd"/>
              <w:r w:rsidRPr="00C67F3F">
                <w:rPr>
                  <w:rStyle w:val="aa"/>
                  <w:b/>
                  <w:bCs/>
                  <w:color w:val="000000"/>
                  <w:u w:val="none"/>
                </w:rPr>
                <w:t xml:space="preserve"> </w:t>
              </w:r>
            </w:hyperlink>
          </w:p>
        </w:tc>
        <w:tc>
          <w:tcPr>
            <w:tcW w:w="6776" w:type="dxa"/>
            <w:shd w:val="clear" w:color="auto" w:fill="auto"/>
            <w:tcMar>
              <w:top w:w="100" w:type="dxa"/>
              <w:left w:w="100" w:type="dxa"/>
              <w:bottom w:w="100" w:type="dxa"/>
              <w:right w:w="100" w:type="dxa"/>
            </w:tcMar>
          </w:tcPr>
          <w:p w14:paraId="294FB053" w14:textId="3BC73621" w:rsidR="0089506A" w:rsidRPr="0096083D" w:rsidRDefault="0096083D" w:rsidP="00A13A3E">
            <w:pPr>
              <w:jc w:val="both"/>
              <w:rPr>
                <w:bCs/>
                <w:lang w:val="en-US"/>
              </w:rPr>
            </w:pPr>
            <w:r w:rsidRPr="0096083D">
              <w:rPr>
                <w:bCs/>
                <w:lang w:val="en-US"/>
              </w:rPr>
              <w:t>Director, National center «Minor Academy of Sciences of Ukraine», Ph.D. (Philosophical Anthropology, Philosophy of Culture)</w:t>
            </w:r>
          </w:p>
        </w:tc>
      </w:tr>
      <w:tr w:rsidR="0089506A" w:rsidRPr="003C3FC9" w14:paraId="7368C823" w14:textId="77777777" w:rsidTr="00A13A3E">
        <w:trPr>
          <w:trHeight w:val="348"/>
          <w:jc w:val="center"/>
        </w:trPr>
        <w:tc>
          <w:tcPr>
            <w:tcW w:w="2122" w:type="dxa"/>
            <w:shd w:val="clear" w:color="auto" w:fill="auto"/>
            <w:tcMar>
              <w:top w:w="100" w:type="dxa"/>
              <w:left w:w="100" w:type="dxa"/>
              <w:bottom w:w="100" w:type="dxa"/>
              <w:right w:w="100" w:type="dxa"/>
            </w:tcMar>
          </w:tcPr>
          <w:p w14:paraId="478BC486" w14:textId="5B52998B" w:rsidR="0089506A" w:rsidRPr="005221D6" w:rsidRDefault="0096083D" w:rsidP="00A13A3E">
            <w:pPr>
              <w:jc w:val="both"/>
              <w:rPr>
                <w:b/>
                <w:lang w:val="en-US"/>
              </w:rPr>
            </w:pPr>
            <w:proofErr w:type="spellStart"/>
            <w:r w:rsidRPr="005221D6">
              <w:rPr>
                <w:b/>
                <w:lang w:val="en-US"/>
              </w:rPr>
              <w:t>Vitaly</w:t>
            </w:r>
            <w:proofErr w:type="spellEnd"/>
            <w:r w:rsidRPr="005221D6">
              <w:rPr>
                <w:b/>
                <w:lang w:val="en-US"/>
              </w:rPr>
              <w:t xml:space="preserve"> </w:t>
            </w:r>
            <w:proofErr w:type="spellStart"/>
            <w:r w:rsidRPr="005221D6">
              <w:rPr>
                <w:b/>
                <w:lang w:val="en-US"/>
              </w:rPr>
              <w:t>Mokin</w:t>
            </w:r>
            <w:proofErr w:type="spellEnd"/>
          </w:p>
        </w:tc>
        <w:tc>
          <w:tcPr>
            <w:tcW w:w="6776" w:type="dxa"/>
            <w:shd w:val="clear" w:color="auto" w:fill="auto"/>
            <w:tcMar>
              <w:top w:w="100" w:type="dxa"/>
              <w:left w:w="100" w:type="dxa"/>
              <w:bottom w:w="100" w:type="dxa"/>
              <w:right w:w="100" w:type="dxa"/>
            </w:tcMar>
          </w:tcPr>
          <w:p w14:paraId="57FF2CDC" w14:textId="0DA97866" w:rsidR="0089506A" w:rsidRPr="005221D6" w:rsidRDefault="005221D6" w:rsidP="00A13A3E">
            <w:pPr>
              <w:pBdr>
                <w:top w:val="nil"/>
                <w:left w:val="nil"/>
                <w:bottom w:val="nil"/>
                <w:right w:val="nil"/>
                <w:between w:val="nil"/>
              </w:pBdr>
              <w:jc w:val="both"/>
              <w:rPr>
                <w:bCs/>
                <w:lang w:val="en-US"/>
              </w:rPr>
            </w:pPr>
            <w:r w:rsidRPr="005221D6">
              <w:rPr>
                <w:bCs/>
                <w:lang w:val="en-US"/>
              </w:rPr>
              <w:t>Head of the Department of System Analysis, Computer Monitoring and engineering graphics, Vinnytsia National Technical University, Doctor of Technical Sciences, Professor</w:t>
            </w:r>
          </w:p>
        </w:tc>
      </w:tr>
      <w:tr w:rsidR="0089506A" w:rsidRPr="003C3FC9" w14:paraId="3C59F913" w14:textId="77777777" w:rsidTr="00A13A3E">
        <w:trPr>
          <w:trHeight w:val="281"/>
          <w:jc w:val="center"/>
        </w:trPr>
        <w:tc>
          <w:tcPr>
            <w:tcW w:w="2122" w:type="dxa"/>
            <w:shd w:val="clear" w:color="auto" w:fill="auto"/>
            <w:tcMar>
              <w:top w:w="100" w:type="dxa"/>
              <w:left w:w="100" w:type="dxa"/>
              <w:bottom w:w="100" w:type="dxa"/>
              <w:right w:w="100" w:type="dxa"/>
            </w:tcMar>
          </w:tcPr>
          <w:p w14:paraId="15D2ED37" w14:textId="64DAD9E0" w:rsidR="0089506A" w:rsidRPr="0096083D" w:rsidRDefault="005221D6" w:rsidP="00A13A3E">
            <w:pPr>
              <w:jc w:val="both"/>
              <w:rPr>
                <w:b/>
                <w:highlight w:val="yellow"/>
                <w:lang w:val="en-US"/>
              </w:rPr>
            </w:pPr>
            <w:proofErr w:type="spellStart"/>
            <w:r w:rsidRPr="005221D6">
              <w:rPr>
                <w:b/>
                <w:lang w:val="en-US"/>
              </w:rPr>
              <w:t>Oleksandr</w:t>
            </w:r>
            <w:proofErr w:type="spellEnd"/>
            <w:r w:rsidRPr="005221D6">
              <w:rPr>
                <w:b/>
                <w:lang w:val="en-US"/>
              </w:rPr>
              <w:t xml:space="preserve"> </w:t>
            </w:r>
            <w:proofErr w:type="spellStart"/>
            <w:r w:rsidRPr="005221D6">
              <w:rPr>
                <w:b/>
                <w:lang w:val="en-US"/>
              </w:rPr>
              <w:t>Nakonechnyi</w:t>
            </w:r>
            <w:proofErr w:type="spellEnd"/>
          </w:p>
        </w:tc>
        <w:tc>
          <w:tcPr>
            <w:tcW w:w="6776" w:type="dxa"/>
            <w:shd w:val="clear" w:color="auto" w:fill="auto"/>
            <w:tcMar>
              <w:top w:w="100" w:type="dxa"/>
              <w:left w:w="100" w:type="dxa"/>
              <w:bottom w:w="100" w:type="dxa"/>
              <w:right w:w="100" w:type="dxa"/>
            </w:tcMar>
          </w:tcPr>
          <w:p w14:paraId="57E30C41" w14:textId="3ADB4611" w:rsidR="0089506A" w:rsidRPr="0096083D" w:rsidRDefault="005221D6" w:rsidP="00A13A3E">
            <w:pPr>
              <w:jc w:val="both"/>
              <w:rPr>
                <w:highlight w:val="yellow"/>
                <w:lang w:val="en-US"/>
              </w:rPr>
            </w:pPr>
            <w:r w:rsidRPr="005221D6">
              <w:rPr>
                <w:bCs/>
                <w:lang w:val="en-US"/>
              </w:rPr>
              <w:t>Head of the Department of System Analysis and Decision Making Theory,</w:t>
            </w:r>
            <w:r w:rsidR="0089506A" w:rsidRPr="005221D6">
              <w:rPr>
                <w:bCs/>
                <w:lang w:val="en-US"/>
              </w:rPr>
              <w:t xml:space="preserve"> </w:t>
            </w:r>
            <w:r w:rsidRPr="005221D6">
              <w:rPr>
                <w:bCs/>
                <w:lang w:val="en-US"/>
              </w:rPr>
              <w:t>Taras Shevchenko National University of Kyiv</w:t>
            </w:r>
            <w:r w:rsidR="0089506A" w:rsidRPr="005221D6">
              <w:rPr>
                <w:bCs/>
                <w:lang w:val="en-US"/>
              </w:rPr>
              <w:t xml:space="preserve">, </w:t>
            </w:r>
            <w:r w:rsidRPr="005221D6">
              <w:rPr>
                <w:bCs/>
                <w:lang w:val="en-US"/>
              </w:rPr>
              <w:t>Doctor of Physical and Mathematical Sciences, Professor</w:t>
            </w:r>
          </w:p>
        </w:tc>
      </w:tr>
      <w:tr w:rsidR="0089506A" w:rsidRPr="003C3FC9" w14:paraId="5A191C12" w14:textId="77777777" w:rsidTr="00A13A3E">
        <w:trPr>
          <w:trHeight w:val="261"/>
          <w:jc w:val="center"/>
        </w:trPr>
        <w:tc>
          <w:tcPr>
            <w:tcW w:w="2122" w:type="dxa"/>
            <w:shd w:val="clear" w:color="auto" w:fill="auto"/>
            <w:tcMar>
              <w:top w:w="100" w:type="dxa"/>
              <w:left w:w="100" w:type="dxa"/>
              <w:bottom w:w="100" w:type="dxa"/>
              <w:right w:w="100" w:type="dxa"/>
            </w:tcMar>
          </w:tcPr>
          <w:p w14:paraId="62B5111C" w14:textId="41C30909" w:rsidR="0089506A" w:rsidRPr="005454F7" w:rsidRDefault="005454F7" w:rsidP="00A13A3E">
            <w:pPr>
              <w:jc w:val="both"/>
              <w:rPr>
                <w:b/>
                <w:bCs/>
                <w:highlight w:val="yellow"/>
                <w:lang w:val="en-US"/>
              </w:rPr>
            </w:pPr>
            <w:proofErr w:type="spellStart"/>
            <w:r w:rsidRPr="00A13A3E">
              <w:rPr>
                <w:b/>
                <w:lang w:val="en-US"/>
              </w:rPr>
              <w:t>Mykhailo</w:t>
            </w:r>
            <w:proofErr w:type="spellEnd"/>
            <w:r w:rsidRPr="00A13A3E">
              <w:rPr>
                <w:b/>
                <w:lang w:val="en-US"/>
              </w:rPr>
              <w:t xml:space="preserve"> Popov</w:t>
            </w:r>
            <w:r w:rsidRPr="00A13A3E">
              <w:rPr>
                <w:rFonts w:ascii="Georgia" w:hAnsi="Georgia"/>
                <w:b/>
                <w:bCs/>
              </w:rPr>
              <w:t xml:space="preserve"> </w:t>
            </w:r>
          </w:p>
        </w:tc>
        <w:tc>
          <w:tcPr>
            <w:tcW w:w="6776" w:type="dxa"/>
            <w:shd w:val="clear" w:color="auto" w:fill="auto"/>
            <w:tcMar>
              <w:top w:w="100" w:type="dxa"/>
              <w:left w:w="100" w:type="dxa"/>
              <w:bottom w:w="100" w:type="dxa"/>
              <w:right w:w="100" w:type="dxa"/>
            </w:tcMar>
          </w:tcPr>
          <w:p w14:paraId="575E5CC0" w14:textId="19C6FFFB" w:rsidR="0089506A" w:rsidRPr="005454F7" w:rsidRDefault="005454F7" w:rsidP="00A13A3E">
            <w:pPr>
              <w:jc w:val="both"/>
              <w:rPr>
                <w:bCs/>
                <w:lang w:val="en-US"/>
              </w:rPr>
            </w:pPr>
            <w:r w:rsidRPr="005454F7">
              <w:rPr>
                <w:bCs/>
                <w:lang w:val="en-US"/>
              </w:rPr>
              <w:t xml:space="preserve">General director, </w:t>
            </w:r>
            <w:hyperlink r:id="rId12" w:history="1">
              <w:r w:rsidRPr="005454F7">
                <w:rPr>
                  <w:lang w:val="en-US"/>
                </w:rPr>
                <w:t>State Institution "Scientific Centre for Aerospace Research of the Earth of the Institute of Geological Sciences of the National Academy of Sciences of Ukraine"</w:t>
              </w:r>
            </w:hyperlink>
            <w:r w:rsidRPr="005454F7">
              <w:rPr>
                <w:bCs/>
                <w:lang w:val="en-US"/>
              </w:rPr>
              <w:t xml:space="preserve">, Corresponding </w:t>
            </w:r>
            <w:proofErr w:type="spellStart"/>
            <w:r w:rsidRPr="005454F7">
              <w:rPr>
                <w:bCs/>
                <w:lang w:val="en-US"/>
              </w:rPr>
              <w:t>Memberof</w:t>
            </w:r>
            <w:proofErr w:type="spellEnd"/>
            <w:r w:rsidRPr="005454F7">
              <w:rPr>
                <w:bCs/>
                <w:lang w:val="en-US"/>
              </w:rPr>
              <w:t xml:space="preserve"> NAS of Ukraine (Aerospace Research of the Earth), </w:t>
            </w:r>
            <w:r w:rsidRPr="005221D6">
              <w:rPr>
                <w:bCs/>
                <w:lang w:val="en-US"/>
              </w:rPr>
              <w:t>Doctor of Technical Sciences, Professor</w:t>
            </w:r>
          </w:p>
        </w:tc>
      </w:tr>
      <w:tr w:rsidR="0089506A" w:rsidRPr="003C3FC9" w14:paraId="20C25A29" w14:textId="77777777" w:rsidTr="00A13A3E">
        <w:trPr>
          <w:trHeight w:val="38"/>
          <w:jc w:val="center"/>
        </w:trPr>
        <w:tc>
          <w:tcPr>
            <w:tcW w:w="2122" w:type="dxa"/>
            <w:shd w:val="clear" w:color="auto" w:fill="auto"/>
            <w:tcMar>
              <w:top w:w="100" w:type="dxa"/>
              <w:left w:w="100" w:type="dxa"/>
              <w:bottom w:w="100" w:type="dxa"/>
              <w:right w:w="100" w:type="dxa"/>
            </w:tcMar>
          </w:tcPr>
          <w:p w14:paraId="1056D514" w14:textId="6BCF7FB3" w:rsidR="005454F7" w:rsidRPr="005454F7" w:rsidRDefault="005454F7" w:rsidP="00A13A3E">
            <w:pPr>
              <w:jc w:val="both"/>
              <w:rPr>
                <w:b/>
                <w:lang w:val="en-US"/>
              </w:rPr>
            </w:pPr>
            <w:proofErr w:type="spellStart"/>
            <w:r w:rsidRPr="005454F7">
              <w:rPr>
                <w:b/>
                <w:lang w:val="en-US"/>
              </w:rPr>
              <w:lastRenderedPageBreak/>
              <w:t>Vasyl</w:t>
            </w:r>
            <w:proofErr w:type="spellEnd"/>
            <w:r w:rsidRPr="005454F7">
              <w:rPr>
                <w:b/>
                <w:lang w:val="en-US"/>
              </w:rPr>
              <w:t xml:space="preserve"> </w:t>
            </w:r>
            <w:proofErr w:type="spellStart"/>
            <w:r w:rsidRPr="005454F7">
              <w:rPr>
                <w:b/>
                <w:lang w:val="en-US"/>
              </w:rPr>
              <w:t>Trysniuk</w:t>
            </w:r>
            <w:proofErr w:type="spellEnd"/>
          </w:p>
        </w:tc>
        <w:tc>
          <w:tcPr>
            <w:tcW w:w="6776" w:type="dxa"/>
            <w:shd w:val="clear" w:color="auto" w:fill="auto"/>
            <w:tcMar>
              <w:top w:w="100" w:type="dxa"/>
              <w:left w:w="100" w:type="dxa"/>
              <w:bottom w:w="100" w:type="dxa"/>
              <w:right w:w="100" w:type="dxa"/>
            </w:tcMar>
          </w:tcPr>
          <w:p w14:paraId="6E392160" w14:textId="464BEC86" w:rsidR="0089506A" w:rsidRPr="005454F7" w:rsidRDefault="005454F7" w:rsidP="00A13A3E">
            <w:pPr>
              <w:jc w:val="both"/>
              <w:rPr>
                <w:lang w:val="en-US"/>
              </w:rPr>
            </w:pPr>
            <w:r w:rsidRPr="005454F7">
              <w:rPr>
                <w:lang w:val="en-US"/>
              </w:rPr>
              <w:t>Head of Department, ITGIS NASU, Doctor of Technical Sciences, Senior Scientist</w:t>
            </w:r>
          </w:p>
        </w:tc>
      </w:tr>
      <w:tr w:rsidR="0089506A" w:rsidRPr="003C3FC9" w14:paraId="70F7FBF8" w14:textId="77777777" w:rsidTr="00A13A3E">
        <w:trPr>
          <w:trHeight w:val="168"/>
          <w:jc w:val="center"/>
        </w:trPr>
        <w:tc>
          <w:tcPr>
            <w:tcW w:w="2122" w:type="dxa"/>
            <w:shd w:val="clear" w:color="auto" w:fill="auto"/>
            <w:tcMar>
              <w:top w:w="100" w:type="dxa"/>
              <w:left w:w="100" w:type="dxa"/>
              <w:bottom w:w="100" w:type="dxa"/>
              <w:right w:w="100" w:type="dxa"/>
            </w:tcMar>
          </w:tcPr>
          <w:p w14:paraId="5B099B27" w14:textId="7FD16D62" w:rsidR="0089506A" w:rsidRPr="005F5C2F" w:rsidRDefault="005454F7" w:rsidP="00A13A3E">
            <w:pPr>
              <w:jc w:val="both"/>
              <w:rPr>
                <w:b/>
                <w:lang w:val="en-US"/>
              </w:rPr>
            </w:pPr>
            <w:proofErr w:type="spellStart"/>
            <w:r w:rsidRPr="005F5C2F">
              <w:rPr>
                <w:b/>
                <w:lang w:val="en-US"/>
              </w:rPr>
              <w:t>Oleksandr</w:t>
            </w:r>
            <w:proofErr w:type="spellEnd"/>
            <w:r w:rsidRPr="005F5C2F">
              <w:rPr>
                <w:b/>
                <w:lang w:val="en-US"/>
              </w:rPr>
              <w:t xml:space="preserve"> </w:t>
            </w:r>
            <w:proofErr w:type="spellStart"/>
            <w:r w:rsidRPr="005F5C2F">
              <w:rPr>
                <w:b/>
                <w:lang w:val="en-US"/>
              </w:rPr>
              <w:t>Trofymchuk</w:t>
            </w:r>
            <w:proofErr w:type="spellEnd"/>
          </w:p>
        </w:tc>
        <w:tc>
          <w:tcPr>
            <w:tcW w:w="6776" w:type="dxa"/>
            <w:shd w:val="clear" w:color="auto" w:fill="auto"/>
            <w:tcMar>
              <w:top w:w="100" w:type="dxa"/>
              <w:left w:w="100" w:type="dxa"/>
              <w:bottom w:w="100" w:type="dxa"/>
              <w:right w:w="100" w:type="dxa"/>
            </w:tcMar>
          </w:tcPr>
          <w:p w14:paraId="1A921338" w14:textId="58E28A44" w:rsidR="0089506A" w:rsidRPr="005F5C2F" w:rsidRDefault="005454F7" w:rsidP="00A13A3E">
            <w:pPr>
              <w:jc w:val="both"/>
              <w:rPr>
                <w:lang w:val="en-US"/>
              </w:rPr>
            </w:pPr>
            <w:r w:rsidRPr="005F5C2F">
              <w:rPr>
                <w:lang w:val="en-US"/>
              </w:rPr>
              <w:t xml:space="preserve">Director, ITGIS NASU, Doctor of Technical Sciences, </w:t>
            </w:r>
            <w:r w:rsidRPr="005F5C2F">
              <w:rPr>
                <w:bCs/>
                <w:lang w:val="en-US"/>
              </w:rPr>
              <w:t>Professor</w:t>
            </w:r>
          </w:p>
        </w:tc>
      </w:tr>
      <w:tr w:rsidR="0089506A" w:rsidRPr="003C3FC9" w14:paraId="2BDB5E13" w14:textId="77777777" w:rsidTr="00A13A3E">
        <w:trPr>
          <w:trHeight w:val="148"/>
          <w:jc w:val="center"/>
        </w:trPr>
        <w:tc>
          <w:tcPr>
            <w:tcW w:w="2122" w:type="dxa"/>
            <w:shd w:val="clear" w:color="auto" w:fill="auto"/>
            <w:tcMar>
              <w:top w:w="100" w:type="dxa"/>
              <w:left w:w="100" w:type="dxa"/>
              <w:bottom w:w="100" w:type="dxa"/>
              <w:right w:w="100" w:type="dxa"/>
            </w:tcMar>
          </w:tcPr>
          <w:p w14:paraId="7C8A954A" w14:textId="77777777" w:rsidR="005F5C2F" w:rsidRPr="005F5C2F" w:rsidRDefault="005F5C2F" w:rsidP="00A13A3E">
            <w:pPr>
              <w:jc w:val="both"/>
              <w:textDirection w:val="btLr"/>
              <w:rPr>
                <w:b/>
                <w:lang w:val="en-US"/>
              </w:rPr>
            </w:pPr>
            <w:proofErr w:type="spellStart"/>
            <w:r w:rsidRPr="005F5C2F">
              <w:rPr>
                <w:b/>
                <w:lang w:val="en-US"/>
              </w:rPr>
              <w:t>Vasyl</w:t>
            </w:r>
            <w:proofErr w:type="spellEnd"/>
            <w:r w:rsidRPr="005F5C2F">
              <w:rPr>
                <w:b/>
                <w:lang w:val="en-US"/>
              </w:rPr>
              <w:t xml:space="preserve"> </w:t>
            </w:r>
            <w:proofErr w:type="spellStart"/>
            <w:r w:rsidRPr="005F5C2F">
              <w:rPr>
                <w:b/>
                <w:lang w:val="en-US"/>
              </w:rPr>
              <w:t>Ustimenko</w:t>
            </w:r>
            <w:proofErr w:type="spellEnd"/>
          </w:p>
          <w:p w14:paraId="748A54DF" w14:textId="6D269763" w:rsidR="0089506A" w:rsidRPr="0096083D" w:rsidRDefault="0089506A" w:rsidP="00A13A3E">
            <w:pPr>
              <w:jc w:val="both"/>
              <w:rPr>
                <w:b/>
                <w:highlight w:val="yellow"/>
                <w:lang w:val="en-US"/>
              </w:rPr>
            </w:pPr>
          </w:p>
        </w:tc>
        <w:tc>
          <w:tcPr>
            <w:tcW w:w="6776" w:type="dxa"/>
            <w:shd w:val="clear" w:color="auto" w:fill="auto"/>
            <w:tcMar>
              <w:top w:w="100" w:type="dxa"/>
              <w:left w:w="100" w:type="dxa"/>
              <w:bottom w:w="100" w:type="dxa"/>
              <w:right w:w="100" w:type="dxa"/>
            </w:tcMar>
          </w:tcPr>
          <w:p w14:paraId="79E6F1E9" w14:textId="2EDC0A6C" w:rsidR="0089506A" w:rsidRPr="0096083D" w:rsidRDefault="0089506A" w:rsidP="00A13A3E">
            <w:pPr>
              <w:jc w:val="both"/>
              <w:rPr>
                <w:highlight w:val="yellow"/>
                <w:lang w:val="en-US"/>
              </w:rPr>
            </w:pPr>
            <w:r w:rsidRPr="005F5C2F">
              <w:rPr>
                <w:lang w:val="en-US"/>
              </w:rPr>
              <w:t xml:space="preserve">University of London (Royal Holloway), </w:t>
            </w:r>
            <w:r w:rsidR="005F5C2F" w:rsidRPr="003C3FC9">
              <w:rPr>
                <w:lang w:val="en-US"/>
              </w:rPr>
              <w:t>Doctor of Physical and Mathematical Sciences, Professor</w:t>
            </w:r>
          </w:p>
        </w:tc>
      </w:tr>
      <w:tr w:rsidR="0089506A" w:rsidRPr="003C3FC9" w14:paraId="1AADBEFB" w14:textId="77777777" w:rsidTr="00A13A3E">
        <w:trPr>
          <w:trHeight w:val="309"/>
          <w:jc w:val="center"/>
        </w:trPr>
        <w:tc>
          <w:tcPr>
            <w:tcW w:w="2122" w:type="dxa"/>
            <w:shd w:val="clear" w:color="auto" w:fill="auto"/>
            <w:tcMar>
              <w:top w:w="100" w:type="dxa"/>
              <w:left w:w="100" w:type="dxa"/>
              <w:bottom w:w="100" w:type="dxa"/>
              <w:right w:w="100" w:type="dxa"/>
            </w:tcMar>
          </w:tcPr>
          <w:p w14:paraId="19B4BE12" w14:textId="5552B8DC" w:rsidR="0089506A" w:rsidRPr="0096083D" w:rsidRDefault="005F5C2F" w:rsidP="00A13A3E">
            <w:pPr>
              <w:jc w:val="both"/>
              <w:rPr>
                <w:b/>
                <w:highlight w:val="yellow"/>
                <w:lang w:val="en-US"/>
              </w:rPr>
            </w:pPr>
            <w:proofErr w:type="spellStart"/>
            <w:r w:rsidRPr="005F5C2F">
              <w:rPr>
                <w:b/>
                <w:lang w:val="en-US"/>
              </w:rPr>
              <w:t>Ievgen</w:t>
            </w:r>
            <w:proofErr w:type="spellEnd"/>
            <w:r w:rsidRPr="005F5C2F">
              <w:rPr>
                <w:b/>
                <w:lang w:val="en-US"/>
              </w:rPr>
              <w:t xml:space="preserve"> </w:t>
            </w:r>
            <w:proofErr w:type="spellStart"/>
            <w:r w:rsidRPr="005F5C2F">
              <w:rPr>
                <w:b/>
                <w:lang w:val="en-US"/>
              </w:rPr>
              <w:t>Khlobystov</w:t>
            </w:r>
            <w:proofErr w:type="spellEnd"/>
          </w:p>
        </w:tc>
        <w:tc>
          <w:tcPr>
            <w:tcW w:w="6776" w:type="dxa"/>
            <w:shd w:val="clear" w:color="auto" w:fill="auto"/>
            <w:tcMar>
              <w:top w:w="100" w:type="dxa"/>
              <w:left w:w="100" w:type="dxa"/>
              <w:bottom w:w="100" w:type="dxa"/>
              <w:right w:w="100" w:type="dxa"/>
            </w:tcMar>
          </w:tcPr>
          <w:p w14:paraId="45EC70BC" w14:textId="0EC8E601" w:rsidR="0089506A" w:rsidRPr="005F5C2F" w:rsidRDefault="005F5C2F" w:rsidP="00A13A3E">
            <w:pPr>
              <w:jc w:val="both"/>
              <w:rPr>
                <w:lang w:val="en-US"/>
              </w:rPr>
            </w:pPr>
            <w:r w:rsidRPr="005F5C2F">
              <w:rPr>
                <w:lang w:val="en-US"/>
              </w:rPr>
              <w:t xml:space="preserve">Professor of Environmental Studies, National University of Kyiv </w:t>
            </w:r>
            <w:proofErr w:type="spellStart"/>
            <w:r w:rsidRPr="005F5C2F">
              <w:rPr>
                <w:lang w:val="en-US"/>
              </w:rPr>
              <w:t>Mohyla</w:t>
            </w:r>
            <w:proofErr w:type="spellEnd"/>
            <w:r w:rsidRPr="005F5C2F">
              <w:rPr>
                <w:lang w:val="en-US"/>
              </w:rPr>
              <w:t xml:space="preserve"> Academy, Doctor of Technical Sciences, Professor</w:t>
            </w:r>
          </w:p>
        </w:tc>
      </w:tr>
      <w:tr w:rsidR="0089506A" w:rsidRPr="003C3FC9" w14:paraId="59E31A35" w14:textId="77777777" w:rsidTr="00A13A3E">
        <w:trPr>
          <w:trHeight w:val="174"/>
          <w:jc w:val="center"/>
        </w:trPr>
        <w:tc>
          <w:tcPr>
            <w:tcW w:w="2122" w:type="dxa"/>
            <w:shd w:val="clear" w:color="auto" w:fill="auto"/>
            <w:tcMar>
              <w:top w:w="100" w:type="dxa"/>
              <w:left w:w="100" w:type="dxa"/>
              <w:bottom w:w="100" w:type="dxa"/>
              <w:right w:w="100" w:type="dxa"/>
            </w:tcMar>
          </w:tcPr>
          <w:p w14:paraId="16845F21" w14:textId="7C6922DF" w:rsidR="0089506A" w:rsidRPr="007F2F54" w:rsidRDefault="005F5C2F" w:rsidP="00A13A3E">
            <w:pPr>
              <w:tabs>
                <w:tab w:val="left" w:pos="2127"/>
              </w:tabs>
              <w:jc w:val="both"/>
              <w:rPr>
                <w:b/>
                <w:bCs/>
                <w:highlight w:val="yellow"/>
                <w:lang w:val="en-US"/>
              </w:rPr>
            </w:pPr>
            <w:proofErr w:type="spellStart"/>
            <w:r w:rsidRPr="007F2F54">
              <w:rPr>
                <w:b/>
                <w:bCs/>
              </w:rPr>
              <w:t>Oleksandr</w:t>
            </w:r>
            <w:proofErr w:type="spellEnd"/>
            <w:r w:rsidRPr="007F2F54">
              <w:rPr>
                <w:b/>
                <w:bCs/>
              </w:rPr>
              <w:t xml:space="preserve"> </w:t>
            </w:r>
            <w:hyperlink r:id="rId13" w:history="1">
              <w:proofErr w:type="spellStart"/>
              <w:r w:rsidRPr="007F2F54">
                <w:rPr>
                  <w:rStyle w:val="aa"/>
                  <w:b/>
                  <w:bCs/>
                  <w:color w:val="000000"/>
                </w:rPr>
                <w:t>Shchyptsov</w:t>
              </w:r>
              <w:proofErr w:type="spellEnd"/>
              <w:r w:rsidRPr="007F2F54">
                <w:rPr>
                  <w:rStyle w:val="aa"/>
                  <w:b/>
                  <w:bCs/>
                  <w:color w:val="000000"/>
                </w:rPr>
                <w:t xml:space="preserve"> </w:t>
              </w:r>
            </w:hyperlink>
          </w:p>
        </w:tc>
        <w:tc>
          <w:tcPr>
            <w:tcW w:w="6776" w:type="dxa"/>
            <w:shd w:val="clear" w:color="auto" w:fill="auto"/>
            <w:tcMar>
              <w:top w:w="100" w:type="dxa"/>
              <w:left w:w="100" w:type="dxa"/>
              <w:bottom w:w="100" w:type="dxa"/>
              <w:right w:w="100" w:type="dxa"/>
            </w:tcMar>
          </w:tcPr>
          <w:p w14:paraId="6F423473" w14:textId="777D2851" w:rsidR="0089506A" w:rsidRPr="005F5C2F" w:rsidRDefault="005F5C2F" w:rsidP="00A13A3E">
            <w:pPr>
              <w:jc w:val="both"/>
              <w:rPr>
                <w:lang w:val="en-US"/>
              </w:rPr>
            </w:pPr>
            <w:r w:rsidRPr="005F5C2F">
              <w:rPr>
                <w:lang w:val="en-US"/>
              </w:rPr>
              <w:t xml:space="preserve">Director, State Institution “Scientific </w:t>
            </w:r>
            <w:proofErr w:type="spellStart"/>
            <w:r w:rsidRPr="005F5C2F">
              <w:rPr>
                <w:lang w:val="en-US"/>
              </w:rPr>
              <w:t>Hydrophysical</w:t>
            </w:r>
            <w:proofErr w:type="spellEnd"/>
            <w:r w:rsidRPr="005F5C2F">
              <w:rPr>
                <w:lang w:val="en-US"/>
              </w:rPr>
              <w:t xml:space="preserve"> Centre of the National Academy of Sciences of Ukraine”, Corresponding </w:t>
            </w:r>
            <w:proofErr w:type="spellStart"/>
            <w:r w:rsidRPr="005F5C2F">
              <w:rPr>
                <w:lang w:val="en-US"/>
              </w:rPr>
              <w:t>Memberof</w:t>
            </w:r>
            <w:proofErr w:type="spellEnd"/>
            <w:r w:rsidRPr="005F5C2F">
              <w:rPr>
                <w:lang w:val="en-US"/>
              </w:rPr>
              <w:t xml:space="preserve"> NAS of Ukraine (Oceanology), </w:t>
            </w:r>
            <w:proofErr w:type="spellStart"/>
            <w:r w:rsidRPr="005F5C2F">
              <w:rPr>
                <w:lang w:val="en-US"/>
              </w:rPr>
              <w:t>DoctorofGeographic</w:t>
            </w:r>
            <w:proofErr w:type="spellEnd"/>
            <w:r w:rsidRPr="005F5C2F">
              <w:rPr>
                <w:lang w:val="en-US"/>
              </w:rPr>
              <w:t xml:space="preserve"> Sciences (Oceanology), Professor</w:t>
            </w:r>
          </w:p>
        </w:tc>
      </w:tr>
      <w:tr w:rsidR="0089506A" w:rsidRPr="003C3FC9" w14:paraId="0712A7D3" w14:textId="77777777" w:rsidTr="00A13A3E">
        <w:trPr>
          <w:trHeight w:val="193"/>
          <w:jc w:val="center"/>
        </w:trPr>
        <w:tc>
          <w:tcPr>
            <w:tcW w:w="2122" w:type="dxa"/>
            <w:shd w:val="clear" w:color="auto" w:fill="auto"/>
            <w:tcMar>
              <w:top w:w="100" w:type="dxa"/>
              <w:left w:w="100" w:type="dxa"/>
              <w:bottom w:w="100" w:type="dxa"/>
              <w:right w:w="100" w:type="dxa"/>
            </w:tcMar>
          </w:tcPr>
          <w:p w14:paraId="78715BF6" w14:textId="2C0F8C8A" w:rsidR="0089506A" w:rsidRPr="005F5C2F" w:rsidRDefault="005F5C2F" w:rsidP="00A13A3E">
            <w:pPr>
              <w:jc w:val="both"/>
              <w:rPr>
                <w:b/>
                <w:highlight w:val="yellow"/>
              </w:rPr>
            </w:pPr>
            <w:proofErr w:type="spellStart"/>
            <w:r w:rsidRPr="005F5C2F">
              <w:rPr>
                <w:b/>
                <w:lang w:val="en-US"/>
              </w:rPr>
              <w:t>Ievgen</w:t>
            </w:r>
            <w:proofErr w:type="spellEnd"/>
            <w:r>
              <w:rPr>
                <w:b/>
              </w:rPr>
              <w:t xml:space="preserve"> </w:t>
            </w:r>
            <w:r>
              <w:rPr>
                <w:b/>
                <w:lang w:val="en-US"/>
              </w:rPr>
              <w:t>Yakovlev</w:t>
            </w:r>
          </w:p>
        </w:tc>
        <w:tc>
          <w:tcPr>
            <w:tcW w:w="6776" w:type="dxa"/>
            <w:shd w:val="clear" w:color="auto" w:fill="auto"/>
            <w:tcMar>
              <w:top w:w="100" w:type="dxa"/>
              <w:left w:w="100" w:type="dxa"/>
              <w:bottom w:w="100" w:type="dxa"/>
              <w:right w:w="100" w:type="dxa"/>
            </w:tcMar>
          </w:tcPr>
          <w:p w14:paraId="2FE1DE1C" w14:textId="0F5BD74E" w:rsidR="0089506A" w:rsidRPr="0096083D" w:rsidRDefault="005F5C2F" w:rsidP="00A13A3E">
            <w:pPr>
              <w:jc w:val="both"/>
              <w:rPr>
                <w:highlight w:val="yellow"/>
                <w:lang w:val="en-US"/>
              </w:rPr>
            </w:pPr>
            <w:r w:rsidRPr="003C3FC9">
              <w:rPr>
                <w:lang w:val="en-US"/>
              </w:rPr>
              <w:t>Chief Researcher</w:t>
            </w:r>
            <w:r>
              <w:rPr>
                <w:lang w:val="en-US"/>
              </w:rPr>
              <w:t xml:space="preserve">, </w:t>
            </w:r>
            <w:r w:rsidRPr="005454F7">
              <w:rPr>
                <w:lang w:val="en-US"/>
              </w:rPr>
              <w:t>ITGIS NASU, Doctor of Technical Sciences, Senior Scientist</w:t>
            </w:r>
          </w:p>
        </w:tc>
      </w:tr>
      <w:tr w:rsidR="0089506A" w:rsidRPr="003C3FC9" w14:paraId="70A74DE8" w14:textId="77777777" w:rsidTr="003C34C4">
        <w:trPr>
          <w:trHeight w:val="638"/>
          <w:jc w:val="center"/>
        </w:trPr>
        <w:tc>
          <w:tcPr>
            <w:tcW w:w="8898" w:type="dxa"/>
            <w:gridSpan w:val="2"/>
            <w:shd w:val="clear" w:color="auto" w:fill="auto"/>
            <w:tcMar>
              <w:top w:w="100" w:type="dxa"/>
              <w:left w:w="100" w:type="dxa"/>
              <w:bottom w:w="100" w:type="dxa"/>
              <w:right w:w="100" w:type="dxa"/>
            </w:tcMar>
          </w:tcPr>
          <w:p w14:paraId="71BD0059" w14:textId="0F77DD47" w:rsidR="0089506A" w:rsidRPr="005F5C2F" w:rsidRDefault="005F5C2F" w:rsidP="00A13A3E">
            <w:pPr>
              <w:tabs>
                <w:tab w:val="left" w:pos="2127"/>
              </w:tabs>
              <w:jc w:val="both"/>
              <w:rPr>
                <w:u w:val="single"/>
                <w:lang w:val="en-US"/>
              </w:rPr>
            </w:pPr>
            <w:r w:rsidRPr="005F5C2F">
              <w:rPr>
                <w:b/>
                <w:u w:val="single"/>
                <w:lang w:val="en-US"/>
              </w:rPr>
              <w:t>Conference Secretariat</w:t>
            </w:r>
            <w:r w:rsidR="0089506A" w:rsidRPr="005F5C2F">
              <w:rPr>
                <w:b/>
                <w:u w:val="single"/>
                <w:lang w:val="en-US"/>
              </w:rPr>
              <w:t>:</w:t>
            </w:r>
          </w:p>
          <w:p w14:paraId="7AC34719" w14:textId="1A561987" w:rsidR="0089506A" w:rsidRPr="00A13A3E" w:rsidRDefault="005F5C2F" w:rsidP="00A13A3E">
            <w:pPr>
              <w:tabs>
                <w:tab w:val="left" w:pos="4962"/>
              </w:tabs>
              <w:jc w:val="both"/>
              <w:rPr>
                <w:lang w:val="en-US"/>
              </w:rPr>
            </w:pPr>
            <w:r w:rsidRPr="00A13A3E">
              <w:rPr>
                <w:b/>
                <w:lang w:val="en-US"/>
              </w:rPr>
              <w:t xml:space="preserve">Larysa </w:t>
            </w:r>
            <w:proofErr w:type="spellStart"/>
            <w:r w:rsidRPr="00A13A3E">
              <w:rPr>
                <w:b/>
                <w:lang w:val="en-US"/>
              </w:rPr>
              <w:t>Zotova</w:t>
            </w:r>
            <w:proofErr w:type="spellEnd"/>
            <w:r w:rsidR="0089506A" w:rsidRPr="00A13A3E">
              <w:rPr>
                <w:b/>
                <w:lang w:val="en-US"/>
              </w:rPr>
              <w:t xml:space="preserve">                       </w:t>
            </w:r>
            <w:r w:rsidR="0089506A" w:rsidRPr="00A13A3E">
              <w:rPr>
                <w:lang w:val="en-US"/>
              </w:rPr>
              <w:t xml:space="preserve">                                 </w:t>
            </w:r>
            <w:r w:rsidRPr="00A13A3E">
              <w:rPr>
                <w:lang w:val="en-US"/>
              </w:rPr>
              <w:t>mobile</w:t>
            </w:r>
            <w:r w:rsidR="0089506A" w:rsidRPr="00A13A3E">
              <w:rPr>
                <w:lang w:val="en-US"/>
              </w:rPr>
              <w:t xml:space="preserve">: </w:t>
            </w:r>
            <w:r w:rsidRPr="00A13A3E">
              <w:rPr>
                <w:lang w:val="en-US"/>
              </w:rPr>
              <w:t>+38</w:t>
            </w:r>
            <w:r w:rsidR="0089506A" w:rsidRPr="00A13A3E">
              <w:rPr>
                <w:lang w:val="en-US"/>
              </w:rPr>
              <w:t>0</w:t>
            </w:r>
            <w:r w:rsidRPr="00A13A3E">
              <w:rPr>
                <w:lang w:val="en-US"/>
              </w:rPr>
              <w:t>-</w:t>
            </w:r>
            <w:r w:rsidR="0089506A" w:rsidRPr="00A13A3E">
              <w:rPr>
                <w:lang w:val="en-US"/>
              </w:rPr>
              <w:t xml:space="preserve">96-456-84-32, </w:t>
            </w:r>
          </w:p>
          <w:p w14:paraId="308B7229" w14:textId="23EDEA6C" w:rsidR="0089506A" w:rsidRPr="00A13A3E" w:rsidRDefault="005F5C2F" w:rsidP="00A13A3E">
            <w:pPr>
              <w:tabs>
                <w:tab w:val="left" w:pos="4962"/>
              </w:tabs>
              <w:jc w:val="both"/>
              <w:rPr>
                <w:highlight w:val="yellow"/>
                <w:lang w:val="en-US"/>
              </w:rPr>
            </w:pPr>
            <w:r w:rsidRPr="00A13A3E">
              <w:rPr>
                <w:b/>
                <w:lang w:val="en-US"/>
              </w:rPr>
              <w:t xml:space="preserve">Natalia </w:t>
            </w:r>
            <w:proofErr w:type="spellStart"/>
            <w:r w:rsidRPr="00A13A3E">
              <w:rPr>
                <w:b/>
                <w:lang w:val="en-US"/>
              </w:rPr>
              <w:t>Sheviakina</w:t>
            </w:r>
            <w:proofErr w:type="spellEnd"/>
            <w:r w:rsidR="0089506A" w:rsidRPr="00A13A3E">
              <w:rPr>
                <w:lang w:val="en-US"/>
              </w:rPr>
              <w:t xml:space="preserve">, </w:t>
            </w:r>
            <w:r w:rsidR="00A13A3E" w:rsidRPr="00A13A3E">
              <w:rPr>
                <w:b/>
                <w:lang w:val="en-US"/>
              </w:rPr>
              <w:t xml:space="preserve">Natalia </w:t>
            </w:r>
            <w:proofErr w:type="spellStart"/>
            <w:r w:rsidR="00A13A3E" w:rsidRPr="00A13A3E">
              <w:rPr>
                <w:b/>
                <w:lang w:val="en-US"/>
              </w:rPr>
              <w:t>Khabova</w:t>
            </w:r>
            <w:proofErr w:type="spellEnd"/>
            <w:r w:rsidR="0089506A" w:rsidRPr="00A13A3E">
              <w:rPr>
                <w:b/>
                <w:lang w:val="en-US"/>
              </w:rPr>
              <w:t xml:space="preserve">   </w:t>
            </w:r>
            <w:r w:rsidR="0089506A" w:rsidRPr="00A13A3E">
              <w:rPr>
                <w:lang w:val="en-US"/>
              </w:rPr>
              <w:t xml:space="preserve">               </w:t>
            </w:r>
            <w:r w:rsidRPr="00A13A3E">
              <w:rPr>
                <w:lang w:val="en-US"/>
              </w:rPr>
              <w:t>fixed</w:t>
            </w:r>
            <w:r w:rsidR="0089506A" w:rsidRPr="00A13A3E">
              <w:rPr>
                <w:lang w:val="en-US"/>
              </w:rPr>
              <w:t xml:space="preserve">. </w:t>
            </w:r>
            <w:r w:rsidRPr="00A13A3E">
              <w:rPr>
                <w:lang w:val="en-US"/>
              </w:rPr>
              <w:t>+38</w:t>
            </w:r>
            <w:r w:rsidR="0089506A" w:rsidRPr="00A13A3E">
              <w:rPr>
                <w:lang w:val="en-US"/>
              </w:rPr>
              <w:t>0</w:t>
            </w:r>
            <w:r w:rsidRPr="00A13A3E">
              <w:rPr>
                <w:lang w:val="en-US"/>
              </w:rPr>
              <w:t>-</w:t>
            </w:r>
            <w:r w:rsidR="0089506A" w:rsidRPr="00A13A3E">
              <w:rPr>
                <w:lang w:val="en-US"/>
              </w:rPr>
              <w:t xml:space="preserve">44-245-87-97,  </w:t>
            </w:r>
            <w:r w:rsidRPr="00A13A3E">
              <w:rPr>
                <w:lang w:val="en-US"/>
              </w:rPr>
              <w:t>mobile</w:t>
            </w:r>
            <w:r w:rsidR="0089506A" w:rsidRPr="00A13A3E">
              <w:rPr>
                <w:lang w:val="en-US"/>
              </w:rPr>
              <w:t xml:space="preserve">.: </w:t>
            </w:r>
            <w:r w:rsidRPr="00A13A3E">
              <w:rPr>
                <w:lang w:val="en-US"/>
              </w:rPr>
              <w:t>+38</w:t>
            </w:r>
            <w:r w:rsidR="0089506A" w:rsidRPr="00A13A3E">
              <w:rPr>
                <w:lang w:val="en-US"/>
              </w:rPr>
              <w:t>0</w:t>
            </w:r>
            <w:r w:rsidRPr="00A13A3E">
              <w:rPr>
                <w:lang w:val="en-US"/>
              </w:rPr>
              <w:t xml:space="preserve"> - </w:t>
            </w:r>
            <w:r w:rsidR="0089506A" w:rsidRPr="00A13A3E">
              <w:rPr>
                <w:lang w:val="en-US"/>
              </w:rPr>
              <w:t>95-779-57-99</w:t>
            </w:r>
          </w:p>
        </w:tc>
      </w:tr>
    </w:tbl>
    <w:p w14:paraId="5D64B444" w14:textId="77777777" w:rsidR="00855592" w:rsidRPr="00A13A3E" w:rsidRDefault="00855592" w:rsidP="00A13A3E">
      <w:pPr>
        <w:rPr>
          <w:b/>
          <w:color w:val="000000"/>
          <w:lang w:val="en-US"/>
        </w:rPr>
      </w:pPr>
      <w:r w:rsidRPr="00A13A3E">
        <w:rPr>
          <w:b/>
          <w:color w:val="000000"/>
          <w:lang w:val="en-US"/>
        </w:rPr>
        <w:br w:type="page"/>
      </w:r>
    </w:p>
    <w:p w14:paraId="43279F3F" w14:textId="77777777" w:rsidR="003C3FC9" w:rsidRPr="003C3FC9" w:rsidRDefault="003C3FC9" w:rsidP="00A13A3E">
      <w:pPr>
        <w:pBdr>
          <w:top w:val="nil"/>
          <w:left w:val="nil"/>
          <w:bottom w:val="nil"/>
          <w:right w:val="nil"/>
          <w:between w:val="nil"/>
        </w:pBdr>
        <w:ind w:firstLine="720"/>
        <w:jc w:val="center"/>
        <w:rPr>
          <w:b/>
          <w:color w:val="000000"/>
          <w:sz w:val="24"/>
          <w:szCs w:val="24"/>
          <w:lang w:val="en-US"/>
        </w:rPr>
      </w:pPr>
      <w:r w:rsidRPr="003C3FC9">
        <w:rPr>
          <w:b/>
          <w:color w:val="000000"/>
          <w:sz w:val="24"/>
          <w:szCs w:val="24"/>
          <w:lang w:val="en-US"/>
        </w:rPr>
        <w:lastRenderedPageBreak/>
        <w:t>Dear colleagues!</w:t>
      </w:r>
    </w:p>
    <w:p w14:paraId="6214FED0" w14:textId="77777777" w:rsidR="003C3FC9" w:rsidRPr="003C3FC9" w:rsidRDefault="003C3FC9" w:rsidP="00A13A3E">
      <w:pPr>
        <w:pBdr>
          <w:top w:val="nil"/>
          <w:left w:val="nil"/>
          <w:bottom w:val="nil"/>
          <w:right w:val="nil"/>
          <w:between w:val="nil"/>
        </w:pBdr>
        <w:ind w:firstLine="720"/>
        <w:jc w:val="center"/>
        <w:rPr>
          <w:b/>
          <w:color w:val="000000"/>
          <w:sz w:val="24"/>
          <w:szCs w:val="24"/>
          <w:lang w:val="en-US"/>
        </w:rPr>
      </w:pPr>
    </w:p>
    <w:p w14:paraId="5A8063FA" w14:textId="77777777" w:rsidR="003C3FC9" w:rsidRPr="003C3FC9" w:rsidRDefault="003C3FC9" w:rsidP="00A13A3E">
      <w:pPr>
        <w:pBdr>
          <w:top w:val="nil"/>
          <w:left w:val="nil"/>
          <w:bottom w:val="nil"/>
          <w:right w:val="nil"/>
          <w:between w:val="nil"/>
        </w:pBdr>
        <w:ind w:firstLine="720"/>
        <w:jc w:val="center"/>
        <w:rPr>
          <w:b/>
          <w:color w:val="000000"/>
          <w:sz w:val="24"/>
          <w:szCs w:val="24"/>
          <w:lang w:val="en-US"/>
        </w:rPr>
      </w:pPr>
      <w:r w:rsidRPr="003C3FC9">
        <w:rPr>
          <w:b/>
          <w:color w:val="000000"/>
          <w:sz w:val="24"/>
          <w:szCs w:val="24"/>
          <w:lang w:val="en-US"/>
        </w:rPr>
        <w:t>We invite you to take part in the 21st International</w:t>
      </w:r>
    </w:p>
    <w:p w14:paraId="0558EB14" w14:textId="6A57D9F6" w:rsidR="003C3FC9" w:rsidRPr="003C3FC9" w:rsidRDefault="003C3FC9" w:rsidP="00A13A3E">
      <w:pPr>
        <w:pBdr>
          <w:top w:val="nil"/>
          <w:left w:val="nil"/>
          <w:bottom w:val="nil"/>
          <w:right w:val="nil"/>
          <w:between w:val="nil"/>
        </w:pBdr>
        <w:ind w:firstLine="720"/>
        <w:jc w:val="center"/>
        <w:rPr>
          <w:b/>
          <w:color w:val="000000"/>
          <w:sz w:val="24"/>
          <w:szCs w:val="24"/>
          <w:lang w:val="en-US"/>
        </w:rPr>
      </w:pPr>
      <w:r w:rsidRPr="003C3FC9">
        <w:rPr>
          <w:b/>
          <w:color w:val="000000"/>
          <w:sz w:val="24"/>
          <w:szCs w:val="24"/>
          <w:lang w:val="en-US"/>
        </w:rPr>
        <w:t>scientific and practical conference</w:t>
      </w:r>
    </w:p>
    <w:p w14:paraId="4A1BC272" w14:textId="25FF6655" w:rsidR="003C3FC9" w:rsidRPr="003C3FC9" w:rsidRDefault="003C3FC9" w:rsidP="00A13A3E">
      <w:pPr>
        <w:pBdr>
          <w:top w:val="nil"/>
          <w:left w:val="nil"/>
          <w:bottom w:val="nil"/>
          <w:right w:val="nil"/>
          <w:between w:val="nil"/>
        </w:pBdr>
        <w:ind w:firstLine="720"/>
        <w:jc w:val="center"/>
        <w:rPr>
          <w:b/>
          <w:color w:val="000000"/>
          <w:sz w:val="24"/>
          <w:szCs w:val="24"/>
          <w:lang w:val="en-US"/>
        </w:rPr>
      </w:pPr>
    </w:p>
    <w:p w14:paraId="52059954" w14:textId="3BD80C2C" w:rsidR="003C3FC9" w:rsidRPr="003C3FC9" w:rsidRDefault="003C3FC9" w:rsidP="00A13A3E">
      <w:pPr>
        <w:pBdr>
          <w:top w:val="nil"/>
          <w:left w:val="nil"/>
          <w:bottom w:val="nil"/>
          <w:right w:val="nil"/>
          <w:between w:val="nil"/>
        </w:pBdr>
        <w:ind w:firstLine="720"/>
        <w:jc w:val="center"/>
        <w:rPr>
          <w:b/>
          <w:color w:val="000000"/>
          <w:sz w:val="24"/>
          <w:szCs w:val="24"/>
          <w:lang w:val="en-US"/>
        </w:rPr>
      </w:pPr>
      <w:r w:rsidRPr="003C3FC9">
        <w:rPr>
          <w:i/>
          <w:color w:val="000000"/>
          <w:sz w:val="28"/>
          <w:szCs w:val="28"/>
          <w:lang w:val="en-US"/>
        </w:rPr>
        <w:t>Information and communication technologies and sustainable development</w:t>
      </w:r>
    </w:p>
    <w:p w14:paraId="28791F18" w14:textId="77777777" w:rsidR="008171F1" w:rsidRPr="003C3FC9" w:rsidRDefault="008171F1" w:rsidP="00A13A3E">
      <w:pPr>
        <w:pBdr>
          <w:top w:val="nil"/>
          <w:left w:val="nil"/>
          <w:bottom w:val="nil"/>
          <w:right w:val="nil"/>
          <w:between w:val="nil"/>
        </w:pBdr>
        <w:jc w:val="both"/>
        <w:rPr>
          <w:color w:val="000000"/>
          <w:sz w:val="24"/>
          <w:szCs w:val="24"/>
          <w:lang w:val="en-US"/>
        </w:rPr>
      </w:pPr>
    </w:p>
    <w:p w14:paraId="49AA96C3" w14:textId="388CBB8A" w:rsidR="008171F1" w:rsidRPr="003C3FC9" w:rsidRDefault="003C3FC9" w:rsidP="00A13A3E">
      <w:pPr>
        <w:pBdr>
          <w:top w:val="nil"/>
          <w:left w:val="nil"/>
          <w:bottom w:val="nil"/>
          <w:right w:val="nil"/>
          <w:between w:val="nil"/>
        </w:pBdr>
        <w:jc w:val="both"/>
        <w:rPr>
          <w:bCs/>
          <w:color w:val="000000"/>
          <w:sz w:val="24"/>
          <w:szCs w:val="24"/>
          <w:lang w:val="en-US"/>
        </w:rPr>
      </w:pPr>
      <w:r w:rsidRPr="003C3FC9">
        <w:rPr>
          <w:b/>
          <w:color w:val="000000"/>
          <w:sz w:val="24"/>
          <w:szCs w:val="24"/>
          <w:lang w:val="en-US"/>
        </w:rPr>
        <w:t>The purpose of the conference:</w:t>
      </w:r>
      <w:r w:rsidRPr="003C3FC9">
        <w:rPr>
          <w:bCs/>
          <w:color w:val="000000"/>
          <w:sz w:val="24"/>
          <w:szCs w:val="24"/>
          <w:lang w:val="en-US"/>
        </w:rPr>
        <w:t xml:space="preserve"> Exchange of experience and coordination of scientific and practical activities on the development and implementation of modern information technologies supporting decisions to ensure the ecological security of regions and the effective use of their renewable natural resources.</w:t>
      </w:r>
    </w:p>
    <w:p w14:paraId="0D4DE74D" w14:textId="337C1C30" w:rsidR="004F7D30" w:rsidRPr="003C3FC9" w:rsidRDefault="004F7D30" w:rsidP="00A13A3E">
      <w:pPr>
        <w:pBdr>
          <w:top w:val="nil"/>
          <w:left w:val="nil"/>
          <w:bottom w:val="nil"/>
          <w:right w:val="nil"/>
          <w:between w:val="nil"/>
        </w:pBdr>
        <w:jc w:val="both"/>
        <w:rPr>
          <w:b/>
          <w:sz w:val="24"/>
          <w:szCs w:val="24"/>
          <w:lang w:val="en-US"/>
        </w:rPr>
      </w:pPr>
      <w:r w:rsidRPr="004F7D30">
        <w:rPr>
          <w:b/>
          <w:sz w:val="24"/>
          <w:szCs w:val="24"/>
          <w:lang w:val="en-US"/>
        </w:rPr>
        <w:t xml:space="preserve">August 29, 2022 marked the 80th anniversary of the birth of Doctor of Technical Sciences, </w:t>
      </w:r>
      <w:r>
        <w:rPr>
          <w:b/>
          <w:sz w:val="24"/>
          <w:szCs w:val="24"/>
          <w:lang w:val="en-US"/>
        </w:rPr>
        <w:t>P</w:t>
      </w:r>
      <w:r w:rsidRPr="004F7D30">
        <w:rPr>
          <w:b/>
          <w:sz w:val="24"/>
          <w:szCs w:val="24"/>
          <w:lang w:val="en-US"/>
        </w:rPr>
        <w:t xml:space="preserve">rofessor, laureate of the State Prize of Ukraine in the field of science and technology, corresponding member of the National Academy of Pedagogical Sciences of Ukraine, valid member of the </w:t>
      </w:r>
      <w:r>
        <w:rPr>
          <w:b/>
          <w:sz w:val="24"/>
          <w:szCs w:val="24"/>
          <w:lang w:val="en-US"/>
        </w:rPr>
        <w:t>Telecommunication</w:t>
      </w:r>
      <w:r w:rsidRPr="004F7D30">
        <w:rPr>
          <w:b/>
          <w:sz w:val="24"/>
          <w:szCs w:val="24"/>
          <w:lang w:val="en-US"/>
        </w:rPr>
        <w:t xml:space="preserve"> Academy of Ukraine and the World Academy of Integrated Security, Honored Employee of Education of Ukraine, Honorary </w:t>
      </w:r>
      <w:r>
        <w:rPr>
          <w:b/>
          <w:sz w:val="24"/>
          <w:szCs w:val="24"/>
          <w:lang w:val="en-US"/>
        </w:rPr>
        <w:t>Telecommunication</w:t>
      </w:r>
      <w:r w:rsidRPr="004F7D30">
        <w:rPr>
          <w:b/>
          <w:sz w:val="24"/>
          <w:szCs w:val="24"/>
          <w:lang w:val="en-US"/>
        </w:rPr>
        <w:t xml:space="preserve"> Officer of Ukraine</w:t>
      </w:r>
    </w:p>
    <w:p w14:paraId="58A7386D" w14:textId="6AD6DD46" w:rsidR="004F7D30" w:rsidRPr="004F7D30" w:rsidRDefault="004F7D30" w:rsidP="00A13A3E">
      <w:pPr>
        <w:pBdr>
          <w:top w:val="nil"/>
          <w:left w:val="nil"/>
          <w:bottom w:val="nil"/>
          <w:right w:val="nil"/>
          <w:between w:val="nil"/>
        </w:pBdr>
        <w:jc w:val="center"/>
        <w:rPr>
          <w:b/>
          <w:sz w:val="24"/>
          <w:szCs w:val="24"/>
          <w:lang w:val="en-US"/>
        </w:rPr>
      </w:pPr>
      <w:r>
        <w:rPr>
          <w:b/>
          <w:sz w:val="24"/>
          <w:szCs w:val="24"/>
          <w:lang w:val="en-US"/>
        </w:rPr>
        <w:t>PETRO</w:t>
      </w:r>
      <w:r w:rsidRPr="004F7D30">
        <w:rPr>
          <w:b/>
          <w:sz w:val="24"/>
          <w:szCs w:val="24"/>
          <w:lang w:val="en-US"/>
        </w:rPr>
        <w:t xml:space="preserve"> </w:t>
      </w:r>
      <w:r w:rsidR="00C0699A">
        <w:rPr>
          <w:b/>
          <w:sz w:val="24"/>
          <w:szCs w:val="24"/>
          <w:lang w:val="en-US"/>
        </w:rPr>
        <w:t>VOROB</w:t>
      </w:r>
      <w:bookmarkStart w:id="0" w:name="_GoBack"/>
      <w:bookmarkEnd w:id="0"/>
      <w:r>
        <w:rPr>
          <w:b/>
          <w:sz w:val="24"/>
          <w:szCs w:val="24"/>
          <w:lang w:val="en-US"/>
        </w:rPr>
        <w:t>IYENKO</w:t>
      </w:r>
    </w:p>
    <w:p w14:paraId="7F8A5FAE" w14:textId="77777777" w:rsidR="004F7D30" w:rsidRPr="004F7D30" w:rsidRDefault="004F7D30" w:rsidP="00A13A3E">
      <w:pPr>
        <w:pBdr>
          <w:top w:val="nil"/>
          <w:left w:val="nil"/>
          <w:bottom w:val="nil"/>
          <w:right w:val="nil"/>
          <w:between w:val="nil"/>
        </w:pBdr>
        <w:rPr>
          <w:b/>
          <w:sz w:val="24"/>
          <w:szCs w:val="24"/>
          <w:lang w:val="en-US"/>
        </w:rPr>
      </w:pPr>
      <w:r w:rsidRPr="004F7D30">
        <w:rPr>
          <w:b/>
          <w:sz w:val="24"/>
          <w:szCs w:val="24"/>
          <w:lang w:val="en-US"/>
        </w:rPr>
        <w:t>As part of the conference, there will be a celebration of the jubilee</w:t>
      </w:r>
    </w:p>
    <w:p w14:paraId="6A8CAC16" w14:textId="7A858673" w:rsidR="00F96D51" w:rsidRPr="004F7D30" w:rsidRDefault="004F7D30" w:rsidP="00A13A3E">
      <w:pPr>
        <w:pBdr>
          <w:top w:val="nil"/>
          <w:left w:val="nil"/>
          <w:bottom w:val="nil"/>
          <w:right w:val="nil"/>
          <w:between w:val="nil"/>
        </w:pBdr>
        <w:rPr>
          <w:b/>
          <w:sz w:val="24"/>
          <w:szCs w:val="24"/>
          <w:lang w:val="en-US"/>
        </w:rPr>
      </w:pPr>
      <w:r w:rsidRPr="004F7D30">
        <w:rPr>
          <w:b/>
          <w:sz w:val="24"/>
          <w:szCs w:val="24"/>
          <w:lang w:val="en-US"/>
        </w:rPr>
        <w:t>Areas of work of the conference:</w:t>
      </w:r>
    </w:p>
    <w:p w14:paraId="5EC75630" w14:textId="628D3657" w:rsidR="004F7D30" w:rsidRPr="006D18F5" w:rsidRDefault="004F7D30" w:rsidP="00A13A3E">
      <w:pPr>
        <w:pStyle w:val="ab"/>
        <w:numPr>
          <w:ilvl w:val="0"/>
          <w:numId w:val="4"/>
        </w:numPr>
        <w:pBdr>
          <w:top w:val="nil"/>
          <w:left w:val="nil"/>
          <w:bottom w:val="nil"/>
          <w:right w:val="nil"/>
          <w:between w:val="nil"/>
        </w:pBdr>
        <w:rPr>
          <w:color w:val="000000"/>
          <w:sz w:val="24"/>
          <w:szCs w:val="24"/>
          <w:lang w:val="en-US"/>
        </w:rPr>
      </w:pPr>
      <w:r w:rsidRPr="006D18F5">
        <w:rPr>
          <w:color w:val="000000"/>
          <w:sz w:val="24"/>
          <w:szCs w:val="24"/>
          <w:lang w:val="en-US"/>
        </w:rPr>
        <w:t>Telecommunication systems</w:t>
      </w:r>
    </w:p>
    <w:p w14:paraId="204262FB" w14:textId="39F7216D" w:rsidR="004F7D30" w:rsidRPr="006D18F5" w:rsidRDefault="004F7D30" w:rsidP="00A13A3E">
      <w:pPr>
        <w:pStyle w:val="ab"/>
        <w:numPr>
          <w:ilvl w:val="0"/>
          <w:numId w:val="4"/>
        </w:numPr>
        <w:pBdr>
          <w:top w:val="nil"/>
          <w:left w:val="nil"/>
          <w:bottom w:val="nil"/>
          <w:right w:val="nil"/>
          <w:between w:val="nil"/>
        </w:pBdr>
        <w:rPr>
          <w:color w:val="000000"/>
          <w:sz w:val="24"/>
          <w:szCs w:val="24"/>
          <w:lang w:val="en-US"/>
        </w:rPr>
      </w:pPr>
      <w:r w:rsidRPr="006D18F5">
        <w:rPr>
          <w:color w:val="000000"/>
          <w:sz w:val="24"/>
          <w:szCs w:val="24"/>
          <w:lang w:val="en-US"/>
        </w:rPr>
        <w:t>Intelligent technologies and sustainable development</w:t>
      </w:r>
    </w:p>
    <w:p w14:paraId="2DDBEE1C" w14:textId="603CC92B" w:rsidR="004F7D30" w:rsidRPr="006D18F5" w:rsidRDefault="004F7D30" w:rsidP="00A13A3E">
      <w:pPr>
        <w:pStyle w:val="ab"/>
        <w:numPr>
          <w:ilvl w:val="0"/>
          <w:numId w:val="4"/>
        </w:numPr>
        <w:pBdr>
          <w:top w:val="nil"/>
          <w:left w:val="nil"/>
          <w:bottom w:val="nil"/>
          <w:right w:val="nil"/>
          <w:between w:val="nil"/>
        </w:pBdr>
        <w:rPr>
          <w:color w:val="000000"/>
          <w:sz w:val="24"/>
          <w:szCs w:val="24"/>
          <w:lang w:val="en-US"/>
        </w:rPr>
      </w:pPr>
      <w:r w:rsidRPr="006D18F5">
        <w:rPr>
          <w:color w:val="000000"/>
          <w:sz w:val="24"/>
          <w:szCs w:val="24"/>
          <w:lang w:val="en-US"/>
        </w:rPr>
        <w:t>Information technologies and mathematical modeling</w:t>
      </w:r>
    </w:p>
    <w:p w14:paraId="694A611D" w14:textId="358F8E79" w:rsidR="004F7D30" w:rsidRPr="006D18F5" w:rsidRDefault="004F7D30" w:rsidP="00A13A3E">
      <w:pPr>
        <w:pStyle w:val="ab"/>
        <w:numPr>
          <w:ilvl w:val="0"/>
          <w:numId w:val="4"/>
        </w:numPr>
        <w:pBdr>
          <w:top w:val="nil"/>
          <w:left w:val="nil"/>
          <w:bottom w:val="nil"/>
          <w:right w:val="nil"/>
          <w:between w:val="nil"/>
        </w:pBdr>
        <w:rPr>
          <w:color w:val="000000"/>
          <w:sz w:val="24"/>
          <w:szCs w:val="24"/>
          <w:lang w:val="en-US"/>
        </w:rPr>
      </w:pPr>
      <w:r w:rsidRPr="006D18F5">
        <w:rPr>
          <w:color w:val="000000"/>
          <w:sz w:val="24"/>
          <w:szCs w:val="24"/>
          <w:lang w:val="en-US"/>
        </w:rPr>
        <w:t>Geoinformation systems and remote sensing of the Earth</w:t>
      </w:r>
    </w:p>
    <w:p w14:paraId="657C9789" w14:textId="0C622F20" w:rsidR="004F7D30" w:rsidRPr="006D18F5" w:rsidRDefault="004F7D30" w:rsidP="00A13A3E">
      <w:pPr>
        <w:pBdr>
          <w:top w:val="nil"/>
          <w:left w:val="nil"/>
          <w:bottom w:val="nil"/>
          <w:right w:val="nil"/>
          <w:between w:val="nil"/>
        </w:pBdr>
        <w:rPr>
          <w:b/>
          <w:bCs/>
          <w:color w:val="000000"/>
          <w:sz w:val="24"/>
          <w:szCs w:val="24"/>
          <w:lang w:val="en-US"/>
        </w:rPr>
      </w:pPr>
      <w:r w:rsidRPr="006D18F5">
        <w:rPr>
          <w:b/>
          <w:bCs/>
          <w:color w:val="000000"/>
          <w:sz w:val="24"/>
          <w:szCs w:val="24"/>
          <w:lang w:val="en-US"/>
        </w:rPr>
        <w:t xml:space="preserve">On the occasion of the anniversary of </w:t>
      </w:r>
      <w:r w:rsidR="006D18F5">
        <w:rPr>
          <w:b/>
          <w:bCs/>
          <w:color w:val="000000"/>
          <w:sz w:val="24"/>
          <w:szCs w:val="24"/>
          <w:lang w:val="en-US"/>
        </w:rPr>
        <w:t xml:space="preserve">Prof </w:t>
      </w:r>
      <w:proofErr w:type="spellStart"/>
      <w:r w:rsidRPr="006D18F5">
        <w:rPr>
          <w:b/>
          <w:bCs/>
          <w:color w:val="000000"/>
          <w:sz w:val="24"/>
          <w:szCs w:val="24"/>
          <w:lang w:val="en-US"/>
        </w:rPr>
        <w:t>Vorobienko</w:t>
      </w:r>
      <w:proofErr w:type="spellEnd"/>
      <w:r w:rsidRPr="006D18F5">
        <w:rPr>
          <w:b/>
          <w:bCs/>
          <w:color w:val="000000"/>
          <w:sz w:val="24"/>
          <w:szCs w:val="24"/>
          <w:lang w:val="en-US"/>
        </w:rPr>
        <w:t xml:space="preserve"> the work of the section will be organized in the following sub-areas:</w:t>
      </w:r>
    </w:p>
    <w:p w14:paraId="77CE423A" w14:textId="06080127" w:rsidR="004F7D30" w:rsidRPr="006D18F5" w:rsidRDefault="004F7D30" w:rsidP="00A13A3E">
      <w:pPr>
        <w:pStyle w:val="ab"/>
        <w:numPr>
          <w:ilvl w:val="0"/>
          <w:numId w:val="5"/>
        </w:numPr>
        <w:pBdr>
          <w:top w:val="nil"/>
          <w:left w:val="nil"/>
          <w:bottom w:val="nil"/>
          <w:right w:val="nil"/>
          <w:between w:val="nil"/>
        </w:pBdr>
        <w:rPr>
          <w:color w:val="000000"/>
          <w:sz w:val="24"/>
          <w:szCs w:val="24"/>
          <w:lang w:val="en-US"/>
        </w:rPr>
      </w:pPr>
      <w:r w:rsidRPr="006D18F5">
        <w:rPr>
          <w:color w:val="000000"/>
          <w:sz w:val="24"/>
          <w:szCs w:val="24"/>
          <w:lang w:val="en-US"/>
        </w:rPr>
        <w:t>Prospects for the development of telecommunication systems</w:t>
      </w:r>
    </w:p>
    <w:p w14:paraId="3ECF94A5" w14:textId="167B48C1" w:rsidR="004F7D30" w:rsidRPr="006D18F5" w:rsidRDefault="004F7D30" w:rsidP="00A13A3E">
      <w:pPr>
        <w:pStyle w:val="ab"/>
        <w:numPr>
          <w:ilvl w:val="0"/>
          <w:numId w:val="5"/>
        </w:numPr>
        <w:pBdr>
          <w:top w:val="nil"/>
          <w:left w:val="nil"/>
          <w:bottom w:val="nil"/>
          <w:right w:val="nil"/>
          <w:between w:val="nil"/>
        </w:pBdr>
        <w:rPr>
          <w:color w:val="000000"/>
          <w:sz w:val="24"/>
          <w:szCs w:val="24"/>
          <w:lang w:val="en-US"/>
        </w:rPr>
      </w:pPr>
      <w:r w:rsidRPr="006D18F5">
        <w:rPr>
          <w:color w:val="000000"/>
          <w:sz w:val="24"/>
          <w:szCs w:val="24"/>
          <w:lang w:val="en-US"/>
        </w:rPr>
        <w:t>Digitization and sustainable development of society</w:t>
      </w:r>
    </w:p>
    <w:p w14:paraId="3C86553C" w14:textId="09A1BF9A" w:rsidR="004F7D30" w:rsidRPr="006D18F5" w:rsidRDefault="004F7D30" w:rsidP="00A13A3E">
      <w:pPr>
        <w:pStyle w:val="ab"/>
        <w:numPr>
          <w:ilvl w:val="0"/>
          <w:numId w:val="5"/>
        </w:numPr>
        <w:pBdr>
          <w:top w:val="nil"/>
          <w:left w:val="nil"/>
          <w:bottom w:val="nil"/>
          <w:right w:val="nil"/>
          <w:between w:val="nil"/>
        </w:pBdr>
        <w:rPr>
          <w:color w:val="000000"/>
          <w:sz w:val="24"/>
          <w:szCs w:val="24"/>
          <w:lang w:val="en-US"/>
        </w:rPr>
      </w:pPr>
      <w:r w:rsidRPr="006D18F5">
        <w:rPr>
          <w:color w:val="000000"/>
          <w:sz w:val="24"/>
          <w:szCs w:val="24"/>
          <w:lang w:val="en-US"/>
        </w:rPr>
        <w:t>Promising directions for improving the cyber security system</w:t>
      </w:r>
    </w:p>
    <w:p w14:paraId="0880A9BB" w14:textId="3FF9164E" w:rsidR="004F7D30" w:rsidRPr="006D18F5" w:rsidRDefault="004F7D30" w:rsidP="00A13A3E">
      <w:pPr>
        <w:pStyle w:val="ab"/>
        <w:numPr>
          <w:ilvl w:val="0"/>
          <w:numId w:val="5"/>
        </w:numPr>
        <w:pBdr>
          <w:top w:val="nil"/>
          <w:left w:val="nil"/>
          <w:bottom w:val="nil"/>
          <w:right w:val="nil"/>
          <w:between w:val="nil"/>
        </w:pBdr>
        <w:rPr>
          <w:color w:val="000000"/>
          <w:sz w:val="24"/>
          <w:szCs w:val="24"/>
          <w:lang w:val="en-US"/>
        </w:rPr>
      </w:pPr>
      <w:r w:rsidRPr="006D18F5">
        <w:rPr>
          <w:color w:val="000000"/>
          <w:sz w:val="24"/>
          <w:szCs w:val="24"/>
          <w:lang w:val="en-US"/>
        </w:rPr>
        <w:t>Prospects for the development of intellectual technologies</w:t>
      </w:r>
    </w:p>
    <w:p w14:paraId="4AFC109F" w14:textId="2C7A9CBD" w:rsidR="004F7D30" w:rsidRPr="006D18F5" w:rsidRDefault="004F7D30" w:rsidP="00A13A3E">
      <w:pPr>
        <w:pStyle w:val="ab"/>
        <w:numPr>
          <w:ilvl w:val="0"/>
          <w:numId w:val="5"/>
        </w:numPr>
        <w:pBdr>
          <w:top w:val="nil"/>
          <w:left w:val="nil"/>
          <w:bottom w:val="nil"/>
          <w:right w:val="nil"/>
          <w:between w:val="nil"/>
        </w:pBdr>
        <w:rPr>
          <w:color w:val="000000"/>
          <w:sz w:val="24"/>
          <w:szCs w:val="24"/>
          <w:lang w:val="en-US"/>
        </w:rPr>
      </w:pPr>
      <w:r w:rsidRPr="006D18F5">
        <w:rPr>
          <w:color w:val="000000"/>
          <w:sz w:val="24"/>
          <w:szCs w:val="24"/>
          <w:lang w:val="en-US"/>
        </w:rPr>
        <w:t xml:space="preserve">Cloud computing and </w:t>
      </w:r>
      <w:proofErr w:type="spellStart"/>
      <w:r w:rsidR="006D18F5">
        <w:rPr>
          <w:color w:val="000000"/>
          <w:sz w:val="24"/>
          <w:szCs w:val="24"/>
          <w:lang w:val="en-US"/>
        </w:rPr>
        <w:t>BigData</w:t>
      </w:r>
      <w:proofErr w:type="spellEnd"/>
      <w:r w:rsidRPr="006D18F5">
        <w:rPr>
          <w:color w:val="000000"/>
          <w:sz w:val="24"/>
          <w:szCs w:val="24"/>
          <w:lang w:val="en-US"/>
        </w:rPr>
        <w:t xml:space="preserve"> transfer</w:t>
      </w:r>
    </w:p>
    <w:p w14:paraId="72FB7299" w14:textId="66675705" w:rsidR="00253968" w:rsidRPr="006D18F5" w:rsidRDefault="004F7D30" w:rsidP="00A13A3E">
      <w:pPr>
        <w:pStyle w:val="ab"/>
        <w:numPr>
          <w:ilvl w:val="0"/>
          <w:numId w:val="5"/>
        </w:numPr>
        <w:pBdr>
          <w:top w:val="nil"/>
          <w:left w:val="nil"/>
          <w:bottom w:val="nil"/>
          <w:right w:val="nil"/>
          <w:between w:val="nil"/>
        </w:pBdr>
        <w:rPr>
          <w:sz w:val="24"/>
          <w:szCs w:val="24"/>
          <w:lang w:val="en-US"/>
        </w:rPr>
      </w:pPr>
      <w:r w:rsidRPr="006D18F5">
        <w:rPr>
          <w:color w:val="000000"/>
          <w:sz w:val="24"/>
          <w:szCs w:val="24"/>
          <w:lang w:val="en-US"/>
        </w:rPr>
        <w:t>The role of education and science in the sustainable development of society</w:t>
      </w:r>
    </w:p>
    <w:p w14:paraId="3368547D" w14:textId="77777777" w:rsidR="00253968" w:rsidRPr="003C3FC9" w:rsidRDefault="00253968" w:rsidP="00A13A3E">
      <w:pPr>
        <w:pBdr>
          <w:top w:val="nil"/>
          <w:left w:val="nil"/>
          <w:bottom w:val="nil"/>
          <w:right w:val="nil"/>
          <w:between w:val="nil"/>
        </w:pBdr>
        <w:rPr>
          <w:sz w:val="24"/>
          <w:szCs w:val="24"/>
          <w:lang w:val="en-US"/>
        </w:rPr>
      </w:pPr>
    </w:p>
    <w:p w14:paraId="2136E036" w14:textId="4249A5F5" w:rsidR="00A23DBB" w:rsidRPr="00A23DBB" w:rsidRDefault="00A23DBB" w:rsidP="00A13A3E">
      <w:pPr>
        <w:pBdr>
          <w:top w:val="nil"/>
          <w:left w:val="nil"/>
          <w:bottom w:val="nil"/>
          <w:right w:val="nil"/>
          <w:between w:val="nil"/>
        </w:pBdr>
        <w:rPr>
          <w:b/>
          <w:color w:val="000000"/>
          <w:sz w:val="24"/>
          <w:szCs w:val="24"/>
          <w:lang w:val="en-US"/>
        </w:rPr>
      </w:pPr>
      <w:r w:rsidRPr="00A23DBB">
        <w:rPr>
          <w:b/>
          <w:color w:val="000000"/>
          <w:sz w:val="24"/>
          <w:szCs w:val="24"/>
          <w:lang w:val="en-US"/>
        </w:rPr>
        <w:t>Venue of the conference: Institute of Telecommunications and Global Information Space of the National Academy of Sciences of Ukraine</w:t>
      </w:r>
    </w:p>
    <w:p w14:paraId="33708B5F" w14:textId="066B87B0" w:rsidR="008171F1" w:rsidRPr="007C14AE" w:rsidRDefault="007C052C" w:rsidP="00A13A3E">
      <w:pPr>
        <w:pBdr>
          <w:top w:val="nil"/>
          <w:left w:val="nil"/>
          <w:bottom w:val="nil"/>
          <w:right w:val="nil"/>
          <w:between w:val="nil"/>
        </w:pBdr>
        <w:rPr>
          <w:color w:val="000000"/>
          <w:sz w:val="24"/>
          <w:szCs w:val="24"/>
          <w:lang w:val="en-US"/>
        </w:rPr>
      </w:pPr>
      <w:r w:rsidRPr="007C14AE">
        <w:rPr>
          <w:b/>
          <w:sz w:val="24"/>
          <w:szCs w:val="24"/>
          <w:lang w:val="en-US"/>
        </w:rPr>
        <w:t xml:space="preserve">                                                        </w:t>
      </w:r>
      <w:r w:rsidR="005F6A95" w:rsidRPr="007C14AE">
        <w:rPr>
          <w:b/>
          <w:sz w:val="24"/>
          <w:szCs w:val="24"/>
          <w:lang w:val="en-US"/>
        </w:rPr>
        <w:t xml:space="preserve"> </w:t>
      </w:r>
      <w:r w:rsidRPr="007C14AE">
        <w:rPr>
          <w:b/>
          <w:sz w:val="24"/>
          <w:szCs w:val="24"/>
          <w:lang w:val="en-US"/>
        </w:rPr>
        <w:t xml:space="preserve"> </w:t>
      </w:r>
      <w:r w:rsidR="00CF1DB9" w:rsidRPr="007C14AE">
        <w:rPr>
          <w:b/>
          <w:sz w:val="24"/>
          <w:szCs w:val="24"/>
          <w:lang w:val="en-US"/>
        </w:rPr>
        <w:t>6</w:t>
      </w:r>
      <w:r w:rsidR="00A23DBB">
        <w:rPr>
          <w:b/>
          <w:sz w:val="24"/>
          <w:szCs w:val="24"/>
          <w:lang w:val="en-US"/>
        </w:rPr>
        <w:t>th</w:t>
      </w:r>
      <w:r w:rsidR="00CF1DB9" w:rsidRPr="007C14AE">
        <w:rPr>
          <w:b/>
          <w:sz w:val="24"/>
          <w:szCs w:val="24"/>
          <w:lang w:val="en-US"/>
        </w:rPr>
        <w:t xml:space="preserve"> </w:t>
      </w:r>
      <w:r w:rsidR="00A23DBB">
        <w:rPr>
          <w:b/>
          <w:sz w:val="24"/>
          <w:szCs w:val="24"/>
          <w:lang w:val="en-US"/>
        </w:rPr>
        <w:t>floor</w:t>
      </w:r>
      <w:r w:rsidR="00CF1DB9" w:rsidRPr="007C14AE">
        <w:rPr>
          <w:b/>
          <w:sz w:val="24"/>
          <w:szCs w:val="24"/>
          <w:lang w:val="en-US"/>
        </w:rPr>
        <w:t xml:space="preserve">, </w:t>
      </w:r>
      <w:r w:rsidR="007C14AE">
        <w:rPr>
          <w:b/>
          <w:color w:val="000000"/>
          <w:sz w:val="24"/>
          <w:szCs w:val="24"/>
          <w:lang w:val="en-US"/>
        </w:rPr>
        <w:t>Room</w:t>
      </w:r>
      <w:r w:rsidRPr="007C14AE">
        <w:rPr>
          <w:b/>
          <w:color w:val="000000"/>
          <w:sz w:val="24"/>
          <w:szCs w:val="24"/>
          <w:lang w:val="en-US"/>
        </w:rPr>
        <w:t xml:space="preserve"> № </w:t>
      </w:r>
      <w:r w:rsidR="00CF1DB9" w:rsidRPr="007C14AE">
        <w:rPr>
          <w:b/>
          <w:color w:val="000000"/>
          <w:sz w:val="24"/>
          <w:szCs w:val="24"/>
          <w:lang w:val="en-US"/>
        </w:rPr>
        <w:t>601</w:t>
      </w:r>
    </w:p>
    <w:p w14:paraId="7F9F9B7E" w14:textId="4F41DB73" w:rsidR="008171F1" w:rsidRPr="007C14AE" w:rsidRDefault="007C14AE" w:rsidP="00A13A3E">
      <w:pPr>
        <w:pBdr>
          <w:top w:val="nil"/>
          <w:left w:val="nil"/>
          <w:bottom w:val="nil"/>
          <w:right w:val="nil"/>
          <w:between w:val="nil"/>
        </w:pBdr>
        <w:rPr>
          <w:color w:val="000000"/>
          <w:sz w:val="24"/>
          <w:szCs w:val="24"/>
          <w:lang w:val="en-US"/>
        </w:rPr>
      </w:pPr>
      <w:r>
        <w:rPr>
          <w:b/>
          <w:color w:val="000000"/>
          <w:sz w:val="24"/>
          <w:szCs w:val="24"/>
          <w:lang w:val="en-US"/>
        </w:rPr>
        <w:t>Address</w:t>
      </w:r>
      <w:r w:rsidR="007C052C" w:rsidRPr="007C14AE">
        <w:rPr>
          <w:b/>
          <w:color w:val="000000"/>
          <w:sz w:val="24"/>
          <w:szCs w:val="24"/>
          <w:lang w:val="en-US"/>
        </w:rPr>
        <w:t xml:space="preserve">: </w:t>
      </w:r>
      <w:r w:rsidRPr="007C14AE">
        <w:rPr>
          <w:color w:val="000000"/>
          <w:sz w:val="24"/>
          <w:szCs w:val="24"/>
          <w:lang w:val="en-US"/>
        </w:rPr>
        <w:t xml:space="preserve">13 </w:t>
      </w:r>
      <w:proofErr w:type="spellStart"/>
      <w:r w:rsidRPr="007C14AE">
        <w:rPr>
          <w:color w:val="000000"/>
          <w:sz w:val="24"/>
          <w:szCs w:val="24"/>
          <w:lang w:val="en-US"/>
        </w:rPr>
        <w:t>Chokolivsky</w:t>
      </w:r>
      <w:proofErr w:type="spellEnd"/>
      <w:r w:rsidRPr="007C14AE">
        <w:rPr>
          <w:color w:val="000000"/>
          <w:sz w:val="24"/>
          <w:szCs w:val="24"/>
          <w:lang w:val="en-US"/>
        </w:rPr>
        <w:t xml:space="preserve"> Boulevard, Kyiv</w:t>
      </w:r>
    </w:p>
    <w:p w14:paraId="6920A97F" w14:textId="77777777" w:rsidR="007C14AE" w:rsidRPr="007C14AE" w:rsidRDefault="007C14AE" w:rsidP="00A13A3E">
      <w:pPr>
        <w:pBdr>
          <w:top w:val="nil"/>
          <w:left w:val="nil"/>
          <w:bottom w:val="nil"/>
          <w:right w:val="nil"/>
          <w:between w:val="nil"/>
        </w:pBdr>
        <w:jc w:val="both"/>
        <w:rPr>
          <w:b/>
          <w:color w:val="000000"/>
          <w:sz w:val="24"/>
          <w:szCs w:val="24"/>
          <w:lang w:val="en-US"/>
        </w:rPr>
      </w:pPr>
      <w:r w:rsidRPr="007C14AE">
        <w:rPr>
          <w:b/>
          <w:color w:val="000000"/>
          <w:sz w:val="24"/>
          <w:szCs w:val="24"/>
          <w:lang w:val="en-US"/>
        </w:rPr>
        <w:t>How to get there:</w:t>
      </w:r>
    </w:p>
    <w:p w14:paraId="609926FC" w14:textId="25136433" w:rsidR="008171F1" w:rsidRPr="007C14AE" w:rsidRDefault="007C14AE" w:rsidP="00A13A3E">
      <w:pPr>
        <w:pBdr>
          <w:top w:val="nil"/>
          <w:left w:val="nil"/>
          <w:bottom w:val="nil"/>
          <w:right w:val="nil"/>
          <w:between w:val="nil"/>
        </w:pBdr>
        <w:jc w:val="both"/>
        <w:rPr>
          <w:bCs/>
          <w:color w:val="000000"/>
          <w:sz w:val="24"/>
          <w:szCs w:val="24"/>
          <w:lang w:val="en-US"/>
        </w:rPr>
      </w:pPr>
      <w:r w:rsidRPr="007C14AE">
        <w:rPr>
          <w:bCs/>
          <w:color w:val="000000"/>
          <w:sz w:val="24"/>
          <w:szCs w:val="24"/>
          <w:lang w:val="en-US"/>
        </w:rPr>
        <w:t>From the railway station, shuttle bus No. 401, 223 to the "Cosmonaut Square" stop</w:t>
      </w:r>
    </w:p>
    <w:p w14:paraId="6E796F6E" w14:textId="38593C0C" w:rsidR="008171F1" w:rsidRPr="007C14AE" w:rsidRDefault="007C14AE" w:rsidP="00A13A3E">
      <w:pPr>
        <w:pBdr>
          <w:top w:val="nil"/>
          <w:left w:val="nil"/>
          <w:bottom w:val="nil"/>
          <w:right w:val="nil"/>
          <w:between w:val="nil"/>
        </w:pBdr>
        <w:jc w:val="both"/>
        <w:rPr>
          <w:color w:val="000000"/>
          <w:sz w:val="24"/>
          <w:szCs w:val="24"/>
          <w:lang w:val="en-US"/>
        </w:rPr>
      </w:pPr>
      <w:r>
        <w:rPr>
          <w:b/>
          <w:color w:val="000000"/>
          <w:sz w:val="24"/>
          <w:szCs w:val="24"/>
          <w:lang w:val="en-US"/>
        </w:rPr>
        <w:t>Dates</w:t>
      </w:r>
      <w:r w:rsidR="007C052C" w:rsidRPr="007C14AE">
        <w:rPr>
          <w:b/>
          <w:color w:val="000000"/>
          <w:sz w:val="24"/>
          <w:szCs w:val="24"/>
          <w:lang w:val="en-US"/>
        </w:rPr>
        <w:t xml:space="preserve">: </w:t>
      </w:r>
      <w:r>
        <w:rPr>
          <w:b/>
          <w:color w:val="000000"/>
          <w:sz w:val="24"/>
          <w:szCs w:val="24"/>
          <w:lang w:val="en-US"/>
        </w:rPr>
        <w:t>November 14-16, 2022</w:t>
      </w:r>
    </w:p>
    <w:p w14:paraId="43B4BFA7" w14:textId="66F4D34D" w:rsidR="008171F1" w:rsidRPr="007C14AE" w:rsidRDefault="007C14AE" w:rsidP="00A13A3E">
      <w:pPr>
        <w:pBdr>
          <w:top w:val="nil"/>
          <w:left w:val="nil"/>
          <w:bottom w:val="nil"/>
          <w:right w:val="nil"/>
          <w:between w:val="nil"/>
        </w:pBdr>
        <w:jc w:val="both"/>
        <w:rPr>
          <w:color w:val="000000"/>
          <w:sz w:val="24"/>
          <w:szCs w:val="24"/>
          <w:lang w:val="en-US"/>
        </w:rPr>
      </w:pPr>
      <w:r w:rsidRPr="007C14AE">
        <w:rPr>
          <w:color w:val="000000"/>
          <w:sz w:val="24"/>
          <w:szCs w:val="24"/>
          <w:lang w:val="en-US"/>
        </w:rPr>
        <w:t>During the conference, there will be an exhibition of literature on methodical, instrumental and cartographic support of environmental monitoring tasks, planning of measures to prevent and eliminate the consequences of emergency situations, management of nature use and environmental protection.</w:t>
      </w:r>
    </w:p>
    <w:p w14:paraId="08294AB4" w14:textId="54143C71" w:rsidR="008171F1" w:rsidRPr="007C14AE" w:rsidRDefault="007C14AE" w:rsidP="00A13A3E">
      <w:pPr>
        <w:pBdr>
          <w:top w:val="nil"/>
          <w:left w:val="nil"/>
          <w:bottom w:val="nil"/>
          <w:right w:val="nil"/>
          <w:between w:val="nil"/>
        </w:pBdr>
        <w:ind w:firstLine="720"/>
        <w:jc w:val="both"/>
        <w:rPr>
          <w:color w:val="000000"/>
          <w:sz w:val="24"/>
          <w:szCs w:val="24"/>
          <w:lang w:val="en-US"/>
        </w:rPr>
      </w:pPr>
      <w:r>
        <w:rPr>
          <w:color w:val="000000"/>
          <w:sz w:val="24"/>
          <w:szCs w:val="24"/>
          <w:lang w:val="en-US"/>
        </w:rPr>
        <w:t>Plenary Presentations</w:t>
      </w:r>
      <w:r w:rsidR="008808A8" w:rsidRPr="007C14AE">
        <w:rPr>
          <w:color w:val="000000"/>
          <w:sz w:val="24"/>
          <w:szCs w:val="24"/>
          <w:lang w:val="en-US"/>
        </w:rPr>
        <w:t xml:space="preserve"> – 30 </w:t>
      </w:r>
      <w:r>
        <w:rPr>
          <w:color w:val="000000"/>
          <w:sz w:val="24"/>
          <w:szCs w:val="24"/>
          <w:lang w:val="en-US"/>
        </w:rPr>
        <w:t>minutes</w:t>
      </w:r>
      <w:r w:rsidR="007C052C" w:rsidRPr="007C14AE">
        <w:rPr>
          <w:color w:val="000000"/>
          <w:sz w:val="24"/>
          <w:szCs w:val="24"/>
          <w:lang w:val="en-US"/>
        </w:rPr>
        <w:t xml:space="preserve">. </w:t>
      </w:r>
      <w:r>
        <w:rPr>
          <w:color w:val="000000"/>
          <w:sz w:val="24"/>
          <w:szCs w:val="24"/>
          <w:lang w:val="en-US"/>
        </w:rPr>
        <w:t>Sectional Presentations</w:t>
      </w:r>
      <w:r w:rsidR="007C052C" w:rsidRPr="007C14AE">
        <w:rPr>
          <w:color w:val="000000"/>
          <w:sz w:val="24"/>
          <w:szCs w:val="24"/>
          <w:lang w:val="en-US"/>
        </w:rPr>
        <w:t xml:space="preserve"> – 20 </w:t>
      </w:r>
      <w:r>
        <w:rPr>
          <w:color w:val="000000"/>
          <w:sz w:val="24"/>
          <w:szCs w:val="24"/>
          <w:lang w:val="en-US"/>
        </w:rPr>
        <w:t>minutes</w:t>
      </w:r>
      <w:r w:rsidR="007C052C" w:rsidRPr="007C14AE">
        <w:rPr>
          <w:color w:val="000000"/>
          <w:sz w:val="24"/>
          <w:szCs w:val="24"/>
          <w:lang w:val="en-US"/>
        </w:rPr>
        <w:t xml:space="preserve"> </w:t>
      </w:r>
    </w:p>
    <w:p w14:paraId="347D309B" w14:textId="34E87373" w:rsidR="00253968" w:rsidRPr="007C14AE" w:rsidRDefault="007C14AE" w:rsidP="00A13A3E">
      <w:pPr>
        <w:pBdr>
          <w:top w:val="nil"/>
          <w:left w:val="nil"/>
          <w:bottom w:val="nil"/>
          <w:right w:val="nil"/>
          <w:between w:val="nil"/>
        </w:pBdr>
        <w:jc w:val="center"/>
        <w:rPr>
          <w:b/>
          <w:color w:val="000000"/>
          <w:sz w:val="24"/>
          <w:szCs w:val="24"/>
          <w:lang w:val="en-US"/>
        </w:rPr>
      </w:pPr>
      <w:r w:rsidRPr="007C14AE">
        <w:rPr>
          <w:b/>
          <w:sz w:val="24"/>
          <w:szCs w:val="24"/>
          <w:lang w:val="en-US"/>
        </w:rPr>
        <w:t xml:space="preserve">A printed </w:t>
      </w:r>
      <w:r>
        <w:rPr>
          <w:b/>
          <w:sz w:val="24"/>
          <w:szCs w:val="24"/>
          <w:lang w:val="en-US"/>
        </w:rPr>
        <w:t>proceedings</w:t>
      </w:r>
      <w:r w:rsidRPr="007C14AE">
        <w:rPr>
          <w:b/>
          <w:sz w:val="24"/>
          <w:szCs w:val="24"/>
          <w:lang w:val="en-US"/>
        </w:rPr>
        <w:t xml:space="preserve"> of </w:t>
      </w:r>
      <w:r>
        <w:rPr>
          <w:b/>
          <w:sz w:val="24"/>
          <w:szCs w:val="24"/>
          <w:lang w:val="en-US"/>
        </w:rPr>
        <w:t xml:space="preserve">conference </w:t>
      </w:r>
      <w:r w:rsidRPr="007C14AE">
        <w:rPr>
          <w:b/>
          <w:sz w:val="24"/>
          <w:szCs w:val="24"/>
          <w:lang w:val="en-US"/>
        </w:rPr>
        <w:t>will be issued to registered participants of the conference.</w:t>
      </w:r>
    </w:p>
    <w:p w14:paraId="41BE7D41" w14:textId="77777777" w:rsidR="00253968" w:rsidRPr="007C14AE" w:rsidRDefault="00253968" w:rsidP="00A13A3E">
      <w:pPr>
        <w:pBdr>
          <w:top w:val="nil"/>
          <w:left w:val="nil"/>
          <w:bottom w:val="nil"/>
          <w:right w:val="nil"/>
          <w:between w:val="nil"/>
        </w:pBdr>
        <w:jc w:val="center"/>
        <w:rPr>
          <w:b/>
          <w:color w:val="000000"/>
          <w:sz w:val="24"/>
          <w:szCs w:val="24"/>
          <w:lang w:val="en-US"/>
        </w:rPr>
      </w:pPr>
    </w:p>
    <w:p w14:paraId="43D80360" w14:textId="77777777" w:rsidR="00253968" w:rsidRPr="007C14AE" w:rsidRDefault="00253968" w:rsidP="00A13A3E">
      <w:pPr>
        <w:pBdr>
          <w:top w:val="nil"/>
          <w:left w:val="nil"/>
          <w:bottom w:val="nil"/>
          <w:right w:val="nil"/>
          <w:between w:val="nil"/>
        </w:pBdr>
        <w:jc w:val="center"/>
        <w:rPr>
          <w:b/>
          <w:color w:val="000000"/>
          <w:sz w:val="24"/>
          <w:szCs w:val="24"/>
          <w:lang w:val="en-US"/>
        </w:rPr>
      </w:pPr>
    </w:p>
    <w:p w14:paraId="51064EC5" w14:textId="77777777" w:rsidR="00F96D51" w:rsidRPr="007C14AE" w:rsidRDefault="00F96D51" w:rsidP="00A13A3E">
      <w:pPr>
        <w:pBdr>
          <w:top w:val="nil"/>
          <w:left w:val="nil"/>
          <w:bottom w:val="nil"/>
          <w:right w:val="nil"/>
          <w:between w:val="nil"/>
        </w:pBdr>
        <w:jc w:val="center"/>
        <w:rPr>
          <w:b/>
          <w:color w:val="000000"/>
          <w:sz w:val="24"/>
          <w:szCs w:val="24"/>
          <w:lang w:val="en-US"/>
        </w:rPr>
      </w:pPr>
    </w:p>
    <w:p w14:paraId="7A08ADAF" w14:textId="77777777" w:rsidR="00F96D51" w:rsidRPr="007C14AE" w:rsidRDefault="00F96D51" w:rsidP="00A13A3E">
      <w:pPr>
        <w:pBdr>
          <w:top w:val="nil"/>
          <w:left w:val="nil"/>
          <w:bottom w:val="nil"/>
          <w:right w:val="nil"/>
          <w:between w:val="nil"/>
        </w:pBdr>
        <w:jc w:val="center"/>
        <w:rPr>
          <w:b/>
          <w:color w:val="000000"/>
          <w:sz w:val="24"/>
          <w:szCs w:val="24"/>
          <w:lang w:val="en-US"/>
        </w:rPr>
      </w:pPr>
    </w:p>
    <w:p w14:paraId="2E3791DA" w14:textId="690586CB" w:rsidR="007C14AE" w:rsidRPr="007C14AE" w:rsidRDefault="007C14AE" w:rsidP="00A13A3E">
      <w:pPr>
        <w:pBdr>
          <w:top w:val="nil"/>
          <w:left w:val="nil"/>
          <w:bottom w:val="nil"/>
          <w:right w:val="nil"/>
          <w:between w:val="nil"/>
        </w:pBdr>
        <w:ind w:firstLine="708"/>
        <w:jc w:val="center"/>
        <w:rPr>
          <w:color w:val="000000"/>
          <w:sz w:val="24"/>
          <w:szCs w:val="24"/>
          <w:lang w:val="en-US"/>
        </w:rPr>
      </w:pPr>
      <w:r>
        <w:rPr>
          <w:b/>
          <w:sz w:val="24"/>
          <w:szCs w:val="24"/>
          <w:lang w:val="en-US"/>
        </w:rPr>
        <w:t>Conference</w:t>
      </w:r>
      <w:r w:rsidR="0092224D">
        <w:rPr>
          <w:b/>
          <w:sz w:val="24"/>
          <w:szCs w:val="24"/>
          <w:lang w:val="en-US"/>
        </w:rPr>
        <w:t xml:space="preserve"> Proceedings</w:t>
      </w:r>
    </w:p>
    <w:p w14:paraId="0BE06061" w14:textId="0D586CC2" w:rsidR="007C14AE" w:rsidRPr="007C14AE" w:rsidRDefault="007C14AE" w:rsidP="00A13A3E">
      <w:pPr>
        <w:pBdr>
          <w:top w:val="nil"/>
          <w:left w:val="nil"/>
          <w:bottom w:val="nil"/>
          <w:right w:val="nil"/>
          <w:between w:val="nil"/>
        </w:pBdr>
        <w:ind w:firstLine="708"/>
        <w:jc w:val="both"/>
        <w:rPr>
          <w:color w:val="000000"/>
          <w:sz w:val="24"/>
          <w:szCs w:val="24"/>
          <w:lang w:val="en-US"/>
        </w:rPr>
      </w:pPr>
      <w:r w:rsidRPr="007C14AE">
        <w:rPr>
          <w:color w:val="000000"/>
          <w:sz w:val="24"/>
          <w:szCs w:val="24"/>
          <w:lang w:val="en-US"/>
        </w:rPr>
        <w:t xml:space="preserve">For printing in the </w:t>
      </w:r>
      <w:r>
        <w:rPr>
          <w:color w:val="000000"/>
          <w:sz w:val="24"/>
          <w:szCs w:val="24"/>
          <w:lang w:val="en-US"/>
        </w:rPr>
        <w:t>Conference</w:t>
      </w:r>
      <w:r w:rsidR="0092224D">
        <w:rPr>
          <w:color w:val="000000"/>
          <w:sz w:val="24"/>
          <w:szCs w:val="24"/>
          <w:lang w:val="en-US"/>
        </w:rPr>
        <w:t xml:space="preserve"> Proceedings</w:t>
      </w:r>
      <w:r w:rsidRPr="007C14AE">
        <w:rPr>
          <w:color w:val="000000"/>
          <w:sz w:val="24"/>
          <w:szCs w:val="24"/>
          <w:lang w:val="en-US"/>
        </w:rPr>
        <w:t xml:space="preserve">, only the abstracts of reports are accepted, which are sent in a computer set in Ukrainian or English, 1-3 pages of A5 format (the text is printed with 1 </w:t>
      </w:r>
      <w:r w:rsidRPr="007C14AE">
        <w:rPr>
          <w:color w:val="000000"/>
          <w:sz w:val="24"/>
          <w:szCs w:val="24"/>
          <w:lang w:val="en-US"/>
        </w:rPr>
        <w:lastRenderedPageBreak/>
        <w:t xml:space="preserve">space, indents on all sides 2.0 cm, font Times </w:t>
      </w:r>
      <w:r>
        <w:rPr>
          <w:color w:val="000000"/>
          <w:sz w:val="24"/>
          <w:szCs w:val="24"/>
          <w:lang w:val="en-US"/>
        </w:rPr>
        <w:t xml:space="preserve">New </w:t>
      </w:r>
      <w:r w:rsidRPr="007C14AE">
        <w:rPr>
          <w:color w:val="000000"/>
          <w:sz w:val="24"/>
          <w:szCs w:val="24"/>
          <w:lang w:val="en-US"/>
        </w:rPr>
        <w:t>Roman 12p). The thesis formation scheme is provided below:</w:t>
      </w:r>
    </w:p>
    <w:p w14:paraId="16DC28DF" w14:textId="2CF8FC3D" w:rsidR="008171F1" w:rsidRPr="003C3FC9" w:rsidRDefault="008171F1" w:rsidP="00A13A3E">
      <w:pPr>
        <w:pBdr>
          <w:top w:val="nil"/>
          <w:left w:val="nil"/>
          <w:bottom w:val="nil"/>
          <w:right w:val="nil"/>
          <w:between w:val="nil"/>
        </w:pBdr>
        <w:ind w:firstLine="708"/>
        <w:jc w:val="both"/>
        <w:rPr>
          <w:color w:val="000000"/>
          <w:sz w:val="24"/>
          <w:szCs w:val="24"/>
          <w:lang w:val="en-US"/>
        </w:rPr>
      </w:pPr>
    </w:p>
    <w:p w14:paraId="1718A19F" w14:textId="77777777" w:rsidR="008171F1" w:rsidRPr="003C3FC9" w:rsidRDefault="008171F1" w:rsidP="00A13A3E">
      <w:pPr>
        <w:pBdr>
          <w:top w:val="nil"/>
          <w:left w:val="nil"/>
          <w:bottom w:val="nil"/>
          <w:right w:val="nil"/>
          <w:between w:val="nil"/>
        </w:pBdr>
        <w:rPr>
          <w:color w:val="000000"/>
          <w:sz w:val="24"/>
          <w:szCs w:val="24"/>
          <w:lang w:val="en-US"/>
        </w:rPr>
      </w:pPr>
    </w:p>
    <w:tbl>
      <w:tblPr>
        <w:tblStyle w:val="a7"/>
        <w:tblW w:w="9538" w:type="dxa"/>
        <w:tblLook w:val="04A0" w:firstRow="1" w:lastRow="0" w:firstColumn="1" w:lastColumn="0" w:noHBand="0" w:noVBand="1"/>
      </w:tblPr>
      <w:tblGrid>
        <w:gridCol w:w="9538"/>
      </w:tblGrid>
      <w:tr w:rsidR="00CF1DB9" w:rsidRPr="003C3FC9" w14:paraId="042A0213" w14:textId="77777777" w:rsidTr="00084D6C">
        <w:trPr>
          <w:trHeight w:val="2699"/>
        </w:trPr>
        <w:tc>
          <w:tcPr>
            <w:tcW w:w="9538" w:type="dxa"/>
          </w:tcPr>
          <w:p w14:paraId="26FD037D" w14:textId="77777777" w:rsidR="005F6A95" w:rsidRPr="007C14AE" w:rsidRDefault="005F6A95" w:rsidP="00A13A3E">
            <w:pPr>
              <w:keepNext/>
              <w:pBdr>
                <w:top w:val="nil"/>
                <w:left w:val="nil"/>
                <w:bottom w:val="nil"/>
                <w:right w:val="nil"/>
                <w:between w:val="nil"/>
              </w:pBdr>
              <w:jc w:val="center"/>
              <w:rPr>
                <w:b/>
                <w:sz w:val="24"/>
                <w:szCs w:val="24"/>
                <w:highlight w:val="white"/>
                <w:lang w:val="en-US"/>
              </w:rPr>
            </w:pPr>
          </w:p>
          <w:p w14:paraId="2ECE72B1" w14:textId="048545B0" w:rsidR="00285C6C" w:rsidRPr="00285C6C" w:rsidRDefault="00285C6C" w:rsidP="00A13A3E">
            <w:pPr>
              <w:keepNext/>
              <w:pBdr>
                <w:top w:val="nil"/>
                <w:left w:val="nil"/>
                <w:bottom w:val="nil"/>
                <w:right w:val="nil"/>
                <w:between w:val="nil"/>
              </w:pBdr>
              <w:jc w:val="center"/>
              <w:rPr>
                <w:b/>
                <w:sz w:val="24"/>
                <w:szCs w:val="24"/>
                <w:highlight w:val="white"/>
                <w:lang w:val="en-US"/>
              </w:rPr>
            </w:pPr>
            <w:r w:rsidRPr="00285C6C">
              <w:rPr>
                <w:b/>
                <w:sz w:val="24"/>
                <w:szCs w:val="24"/>
                <w:highlight w:val="white"/>
                <w:lang w:val="en-US"/>
              </w:rPr>
              <w:t>Structuration of Environmental Studies by using Multi-report Ontological Graph</w:t>
            </w:r>
          </w:p>
          <w:p w14:paraId="108EB457" w14:textId="08832DF7" w:rsidR="00285C6C" w:rsidRPr="00285C6C" w:rsidRDefault="00285C6C" w:rsidP="00A13A3E">
            <w:pPr>
              <w:pBdr>
                <w:top w:val="nil"/>
                <w:left w:val="nil"/>
                <w:bottom w:val="nil"/>
                <w:right w:val="nil"/>
                <w:between w:val="nil"/>
              </w:pBdr>
              <w:jc w:val="center"/>
              <w:rPr>
                <w:i/>
                <w:sz w:val="24"/>
                <w:szCs w:val="24"/>
                <w:lang w:val="en-US"/>
              </w:rPr>
            </w:pPr>
            <w:r w:rsidRPr="00285C6C">
              <w:rPr>
                <w:i/>
                <w:sz w:val="24"/>
                <w:szCs w:val="24"/>
                <w:lang w:val="en-US"/>
              </w:rPr>
              <w:t xml:space="preserve">Tarasenko R.A., </w:t>
            </w:r>
            <w:proofErr w:type="spellStart"/>
            <w:r w:rsidRPr="00285C6C">
              <w:rPr>
                <w:i/>
                <w:sz w:val="24"/>
                <w:szCs w:val="24"/>
                <w:lang w:val="en-US"/>
              </w:rPr>
              <w:t>Shapovalov</w:t>
            </w:r>
            <w:proofErr w:type="spellEnd"/>
            <w:r w:rsidRPr="00285C6C">
              <w:rPr>
                <w:i/>
                <w:sz w:val="24"/>
                <w:szCs w:val="24"/>
                <w:lang w:val="en-US"/>
              </w:rPr>
              <w:t xml:space="preserve"> V.B., </w:t>
            </w:r>
            <w:proofErr w:type="spellStart"/>
            <w:r w:rsidRPr="00285C6C">
              <w:rPr>
                <w:i/>
                <w:sz w:val="24"/>
                <w:szCs w:val="24"/>
                <w:lang w:val="en-US"/>
              </w:rPr>
              <w:t>Usenko</w:t>
            </w:r>
            <w:proofErr w:type="spellEnd"/>
            <w:r w:rsidRPr="00285C6C">
              <w:rPr>
                <w:i/>
                <w:sz w:val="24"/>
                <w:szCs w:val="24"/>
                <w:lang w:val="en-US"/>
              </w:rPr>
              <w:t xml:space="preserve"> S.A., </w:t>
            </w:r>
            <w:proofErr w:type="spellStart"/>
            <w:r w:rsidRPr="00285C6C">
              <w:rPr>
                <w:i/>
                <w:sz w:val="24"/>
                <w:szCs w:val="24"/>
                <w:lang w:val="en-US"/>
              </w:rPr>
              <w:t>Shapovalov</w:t>
            </w:r>
            <w:proofErr w:type="spellEnd"/>
            <w:r w:rsidRPr="00285C6C">
              <w:rPr>
                <w:i/>
                <w:sz w:val="24"/>
                <w:szCs w:val="24"/>
                <w:lang w:val="en-US"/>
              </w:rPr>
              <w:t xml:space="preserve"> </w:t>
            </w:r>
            <w:proofErr w:type="spellStart"/>
            <w:r w:rsidRPr="00285C6C">
              <w:rPr>
                <w:i/>
                <w:sz w:val="24"/>
                <w:szCs w:val="24"/>
                <w:lang w:val="en-US"/>
              </w:rPr>
              <w:t>Ye.B</w:t>
            </w:r>
            <w:proofErr w:type="spellEnd"/>
            <w:r w:rsidRPr="00285C6C">
              <w:rPr>
                <w:i/>
                <w:sz w:val="24"/>
                <w:szCs w:val="24"/>
                <w:lang w:val="en-US"/>
              </w:rPr>
              <w:t>.</w:t>
            </w:r>
          </w:p>
          <w:p w14:paraId="4D167CAD" w14:textId="77777777" w:rsidR="00285C6C" w:rsidRDefault="00285C6C" w:rsidP="00A13A3E">
            <w:pPr>
              <w:pBdr>
                <w:top w:val="nil"/>
                <w:left w:val="nil"/>
                <w:bottom w:val="nil"/>
                <w:right w:val="nil"/>
                <w:between w:val="nil"/>
              </w:pBdr>
              <w:jc w:val="center"/>
              <w:rPr>
                <w:i/>
                <w:color w:val="000000"/>
                <w:sz w:val="24"/>
                <w:szCs w:val="24"/>
                <w:lang w:val="en-US"/>
              </w:rPr>
            </w:pPr>
            <w:r w:rsidRPr="00285C6C">
              <w:rPr>
                <w:i/>
                <w:sz w:val="24"/>
                <w:szCs w:val="24"/>
                <w:lang w:val="en-US"/>
              </w:rPr>
              <w:t>National Center «Junior Academy of Sciences of Ukraine</w:t>
            </w:r>
            <w:r>
              <w:rPr>
                <w:i/>
                <w:sz w:val="24"/>
                <w:szCs w:val="24"/>
              </w:rPr>
              <w:t>»</w:t>
            </w:r>
            <w:r w:rsidR="00CF1DB9" w:rsidRPr="00285C6C">
              <w:rPr>
                <w:i/>
                <w:sz w:val="24"/>
                <w:szCs w:val="24"/>
                <w:lang w:val="en-US"/>
              </w:rPr>
              <w:t>,</w:t>
            </w:r>
            <w:r w:rsidR="00CF1DB9" w:rsidRPr="00285C6C">
              <w:rPr>
                <w:i/>
                <w:color w:val="000000"/>
                <w:sz w:val="24"/>
                <w:szCs w:val="24"/>
                <w:lang w:val="en-US"/>
              </w:rPr>
              <w:t xml:space="preserve">  </w:t>
            </w:r>
          </w:p>
          <w:p w14:paraId="7DB9D6C3" w14:textId="1C55587D" w:rsidR="00CF1DB9" w:rsidRPr="00285C6C" w:rsidRDefault="00CF1DB9" w:rsidP="00A13A3E">
            <w:pPr>
              <w:pBdr>
                <w:top w:val="nil"/>
                <w:left w:val="nil"/>
                <w:bottom w:val="nil"/>
                <w:right w:val="nil"/>
                <w:between w:val="nil"/>
              </w:pBdr>
              <w:jc w:val="center"/>
              <w:rPr>
                <w:color w:val="000000"/>
                <w:sz w:val="24"/>
                <w:szCs w:val="24"/>
                <w:lang w:val="de-DE"/>
              </w:rPr>
            </w:pPr>
            <w:r w:rsidRPr="00285C6C">
              <w:rPr>
                <w:i/>
                <w:sz w:val="24"/>
                <w:szCs w:val="24"/>
                <w:lang w:val="de-DE"/>
              </w:rPr>
              <w:t xml:space="preserve">E - mail: </w:t>
            </w:r>
            <w:r w:rsidR="00285C6C" w:rsidRPr="00285C6C">
              <w:rPr>
                <w:i/>
                <w:sz w:val="24"/>
                <w:szCs w:val="24"/>
                <w:lang w:val="de-DE"/>
              </w:rPr>
              <w:t>tarasenko@man.gov.ua</w:t>
            </w:r>
          </w:p>
          <w:p w14:paraId="5D70E5CF" w14:textId="77777777" w:rsidR="00CF1DB9" w:rsidRPr="00285C6C" w:rsidRDefault="00CF1DB9" w:rsidP="00A13A3E">
            <w:pPr>
              <w:pBdr>
                <w:top w:val="nil"/>
                <w:left w:val="nil"/>
                <w:bottom w:val="nil"/>
                <w:right w:val="nil"/>
                <w:between w:val="nil"/>
              </w:pBdr>
              <w:jc w:val="center"/>
              <w:rPr>
                <w:color w:val="000000"/>
                <w:sz w:val="24"/>
                <w:szCs w:val="24"/>
                <w:lang w:val="de-DE"/>
              </w:rPr>
            </w:pPr>
          </w:p>
          <w:p w14:paraId="4F2D107D" w14:textId="401134E8" w:rsidR="00CF1DB9" w:rsidRPr="003C3FC9" w:rsidRDefault="00285C6C" w:rsidP="00A13A3E">
            <w:pPr>
              <w:pBdr>
                <w:top w:val="nil"/>
                <w:left w:val="nil"/>
                <w:bottom w:val="nil"/>
                <w:right w:val="nil"/>
                <w:between w:val="nil"/>
              </w:pBdr>
              <w:jc w:val="center"/>
              <w:rPr>
                <w:color w:val="000000"/>
                <w:sz w:val="24"/>
                <w:szCs w:val="24"/>
                <w:lang w:val="en-US"/>
              </w:rPr>
            </w:pPr>
            <w:r>
              <w:rPr>
                <w:color w:val="000000"/>
                <w:sz w:val="24"/>
                <w:szCs w:val="24"/>
                <w:lang w:val="en-US"/>
              </w:rPr>
              <w:t>Text of Abstract</w:t>
            </w:r>
            <w:r w:rsidR="00CF1DB9" w:rsidRPr="003C3FC9">
              <w:rPr>
                <w:color w:val="000000"/>
                <w:sz w:val="24"/>
                <w:szCs w:val="24"/>
                <w:lang w:val="en-US"/>
              </w:rPr>
              <w:t>…</w:t>
            </w:r>
          </w:p>
          <w:p w14:paraId="0EDE6088" w14:textId="77777777" w:rsidR="00CF1DB9" w:rsidRPr="003C3FC9" w:rsidRDefault="00CF1DB9" w:rsidP="00A13A3E">
            <w:pPr>
              <w:keepNext/>
              <w:jc w:val="center"/>
              <w:rPr>
                <w:b/>
                <w:sz w:val="24"/>
                <w:szCs w:val="24"/>
                <w:highlight w:val="white"/>
                <w:lang w:val="en-US"/>
              </w:rPr>
            </w:pPr>
          </w:p>
        </w:tc>
      </w:tr>
    </w:tbl>
    <w:p w14:paraId="5A9E3D03" w14:textId="77777777" w:rsidR="008171F1" w:rsidRPr="003C3FC9" w:rsidRDefault="008171F1" w:rsidP="00A13A3E">
      <w:pPr>
        <w:pBdr>
          <w:top w:val="nil"/>
          <w:left w:val="nil"/>
          <w:bottom w:val="nil"/>
          <w:right w:val="nil"/>
          <w:between w:val="nil"/>
        </w:pBdr>
        <w:jc w:val="center"/>
        <w:rPr>
          <w:sz w:val="24"/>
          <w:szCs w:val="24"/>
          <w:lang w:val="en-US"/>
        </w:rPr>
      </w:pPr>
    </w:p>
    <w:p w14:paraId="03977914" w14:textId="77777777" w:rsidR="00084D6C" w:rsidRPr="003C3FC9" w:rsidRDefault="00084D6C" w:rsidP="00A13A3E">
      <w:pPr>
        <w:pBdr>
          <w:top w:val="nil"/>
          <w:left w:val="nil"/>
          <w:bottom w:val="nil"/>
          <w:right w:val="nil"/>
          <w:between w:val="nil"/>
        </w:pBdr>
        <w:jc w:val="both"/>
        <w:rPr>
          <w:color w:val="000000"/>
          <w:sz w:val="24"/>
          <w:szCs w:val="24"/>
          <w:lang w:val="en-US"/>
        </w:rPr>
      </w:pPr>
    </w:p>
    <w:p w14:paraId="33F03A26" w14:textId="39F97EE9" w:rsidR="00084D6C" w:rsidRDefault="00E96500" w:rsidP="00A13A3E">
      <w:pPr>
        <w:keepNext/>
        <w:pBdr>
          <w:top w:val="nil"/>
          <w:left w:val="nil"/>
          <w:bottom w:val="nil"/>
          <w:right w:val="nil"/>
          <w:between w:val="nil"/>
        </w:pBdr>
        <w:jc w:val="both"/>
        <w:rPr>
          <w:color w:val="000000"/>
          <w:sz w:val="24"/>
          <w:szCs w:val="24"/>
          <w:lang w:val="en-US"/>
        </w:rPr>
      </w:pPr>
      <w:r w:rsidRPr="00E96500">
        <w:rPr>
          <w:color w:val="000000"/>
          <w:sz w:val="24"/>
          <w:szCs w:val="24"/>
          <w:lang w:val="en-US"/>
        </w:rPr>
        <w:t xml:space="preserve">The best reports will be recommended for publication in the </w:t>
      </w:r>
      <w:r>
        <w:rPr>
          <w:color w:val="000000"/>
          <w:sz w:val="24"/>
          <w:szCs w:val="24"/>
          <w:lang w:val="en-US"/>
        </w:rPr>
        <w:t>Proceedings</w:t>
      </w:r>
      <w:r w:rsidRPr="00E96500">
        <w:rPr>
          <w:color w:val="000000"/>
          <w:sz w:val="24"/>
          <w:szCs w:val="24"/>
          <w:lang w:val="en-US"/>
        </w:rPr>
        <w:t xml:space="preserve"> "Ecological safety and nature management", which is included in the list of scientific publications of Ukraine, as well as in the </w:t>
      </w:r>
      <w:r w:rsidR="0092224D">
        <w:rPr>
          <w:color w:val="000000"/>
          <w:sz w:val="24"/>
          <w:szCs w:val="24"/>
          <w:lang w:val="en-US"/>
        </w:rPr>
        <w:t>Conference</w:t>
      </w:r>
      <w:r w:rsidR="0092224D" w:rsidRPr="00E96500">
        <w:rPr>
          <w:color w:val="000000"/>
          <w:sz w:val="24"/>
          <w:szCs w:val="24"/>
          <w:lang w:val="en-US"/>
        </w:rPr>
        <w:t xml:space="preserve"> </w:t>
      </w:r>
      <w:r>
        <w:rPr>
          <w:color w:val="000000"/>
          <w:sz w:val="24"/>
          <w:szCs w:val="24"/>
          <w:lang w:val="en-US"/>
        </w:rPr>
        <w:t xml:space="preserve">Proceedings </w:t>
      </w:r>
      <w:r w:rsidRPr="00E96500">
        <w:rPr>
          <w:color w:val="000000"/>
          <w:sz w:val="24"/>
          <w:szCs w:val="24"/>
          <w:lang w:val="en-US"/>
        </w:rPr>
        <w:t>of the Springer publishing house, which will be indexed in the Scopus database.</w:t>
      </w:r>
    </w:p>
    <w:p w14:paraId="451FBF0E" w14:textId="77777777" w:rsidR="00E96500" w:rsidRPr="003C3FC9" w:rsidRDefault="00E96500" w:rsidP="00A13A3E">
      <w:pPr>
        <w:keepNext/>
        <w:pBdr>
          <w:top w:val="nil"/>
          <w:left w:val="nil"/>
          <w:bottom w:val="nil"/>
          <w:right w:val="nil"/>
          <w:between w:val="nil"/>
        </w:pBdr>
        <w:jc w:val="center"/>
        <w:rPr>
          <w:b/>
          <w:color w:val="000000"/>
          <w:sz w:val="24"/>
          <w:szCs w:val="24"/>
          <w:lang w:val="en-US"/>
        </w:rPr>
      </w:pPr>
    </w:p>
    <w:p w14:paraId="21F3A1C4" w14:textId="55A1CEB7" w:rsidR="00E1101D" w:rsidRPr="00285C6C" w:rsidRDefault="00285C6C" w:rsidP="00A13A3E">
      <w:pPr>
        <w:keepNext/>
        <w:pBdr>
          <w:top w:val="nil"/>
          <w:left w:val="nil"/>
          <w:bottom w:val="nil"/>
          <w:right w:val="nil"/>
          <w:between w:val="nil"/>
        </w:pBdr>
        <w:jc w:val="center"/>
        <w:rPr>
          <w:b/>
          <w:color w:val="000000"/>
          <w:sz w:val="24"/>
          <w:szCs w:val="24"/>
          <w:lang w:val="en-US"/>
        </w:rPr>
      </w:pPr>
      <w:r>
        <w:rPr>
          <w:b/>
          <w:color w:val="000000"/>
          <w:sz w:val="24"/>
          <w:szCs w:val="24"/>
          <w:lang w:val="en-US"/>
        </w:rPr>
        <w:t>Registration</w:t>
      </w:r>
    </w:p>
    <w:p w14:paraId="1C4AAFCC" w14:textId="5D569E6F" w:rsidR="00285C6C" w:rsidRDefault="00285C6C" w:rsidP="00A13A3E">
      <w:pPr>
        <w:keepNext/>
        <w:pBdr>
          <w:top w:val="nil"/>
          <w:left w:val="nil"/>
          <w:bottom w:val="nil"/>
          <w:right w:val="nil"/>
          <w:between w:val="nil"/>
        </w:pBdr>
        <w:jc w:val="center"/>
        <w:rPr>
          <w:color w:val="000000"/>
          <w:sz w:val="24"/>
          <w:szCs w:val="24"/>
          <w:lang w:val="en-US"/>
        </w:rPr>
      </w:pPr>
      <w:r>
        <w:rPr>
          <w:color w:val="000000"/>
          <w:sz w:val="24"/>
          <w:szCs w:val="24"/>
          <w:lang w:val="en-US"/>
        </w:rPr>
        <w:t xml:space="preserve">Registration and uploading of Abstracts available by the links: </w:t>
      </w:r>
    </w:p>
    <w:p w14:paraId="61B9E469" w14:textId="77777777" w:rsidR="00FD7ED7" w:rsidRPr="00285C6C" w:rsidRDefault="00C0699A" w:rsidP="00A13A3E">
      <w:pPr>
        <w:jc w:val="center"/>
        <w:rPr>
          <w:sz w:val="24"/>
          <w:szCs w:val="24"/>
          <w:lang w:val="en-US" w:eastAsia="en-US"/>
        </w:rPr>
      </w:pPr>
      <w:hyperlink r:id="rId14" w:anchor="{fr:abcUBfjwmlXY}" w:tgtFrame="_blank" w:history="1">
        <w:r w:rsidR="00FD7ED7" w:rsidRPr="003C3FC9">
          <w:rPr>
            <w:color w:val="0000FF"/>
            <w:sz w:val="24"/>
            <w:szCs w:val="24"/>
            <w:u w:val="single"/>
            <w:lang w:val="en-US" w:eastAsia="en-US"/>
          </w:rPr>
          <w:t>https</w:t>
        </w:r>
        <w:r w:rsidR="00FD7ED7" w:rsidRPr="00285C6C">
          <w:rPr>
            <w:color w:val="0000FF"/>
            <w:sz w:val="24"/>
            <w:szCs w:val="24"/>
            <w:u w:val="single"/>
            <w:lang w:val="en-US" w:eastAsia="en-US"/>
          </w:rPr>
          <w:t>://</w:t>
        </w:r>
        <w:r w:rsidR="00FD7ED7" w:rsidRPr="003C3FC9">
          <w:rPr>
            <w:color w:val="0000FF"/>
            <w:sz w:val="24"/>
            <w:szCs w:val="24"/>
            <w:u w:val="single"/>
            <w:lang w:val="en-US" w:eastAsia="en-US"/>
          </w:rPr>
          <w:t>easychair</w:t>
        </w:r>
        <w:r w:rsidR="00FD7ED7" w:rsidRPr="00285C6C">
          <w:rPr>
            <w:color w:val="0000FF"/>
            <w:sz w:val="24"/>
            <w:szCs w:val="24"/>
            <w:u w:val="single"/>
            <w:lang w:val="en-US" w:eastAsia="en-US"/>
          </w:rPr>
          <w:t>.</w:t>
        </w:r>
        <w:r w:rsidR="00FD7ED7" w:rsidRPr="003C3FC9">
          <w:rPr>
            <w:color w:val="0000FF"/>
            <w:sz w:val="24"/>
            <w:szCs w:val="24"/>
            <w:u w:val="single"/>
            <w:lang w:val="en-US" w:eastAsia="en-US"/>
          </w:rPr>
          <w:t>org</w:t>
        </w:r>
        <w:r w:rsidR="00FD7ED7" w:rsidRPr="00285C6C">
          <w:rPr>
            <w:color w:val="0000FF"/>
            <w:sz w:val="24"/>
            <w:szCs w:val="24"/>
            <w:u w:val="single"/>
            <w:lang w:val="en-US" w:eastAsia="en-US"/>
          </w:rPr>
          <w:t>/</w:t>
        </w:r>
        <w:r w:rsidR="00FD7ED7" w:rsidRPr="003C3FC9">
          <w:rPr>
            <w:color w:val="0000FF"/>
            <w:sz w:val="24"/>
            <w:szCs w:val="24"/>
            <w:u w:val="single"/>
            <w:lang w:val="en-US" w:eastAsia="en-US"/>
          </w:rPr>
          <w:t>my</w:t>
        </w:r>
        <w:r w:rsidR="00FD7ED7" w:rsidRPr="00285C6C">
          <w:rPr>
            <w:color w:val="0000FF"/>
            <w:sz w:val="24"/>
            <w:szCs w:val="24"/>
            <w:u w:val="single"/>
            <w:lang w:val="en-US" w:eastAsia="en-US"/>
          </w:rPr>
          <w:t>/</w:t>
        </w:r>
        <w:r w:rsidR="00FD7ED7" w:rsidRPr="003C3FC9">
          <w:rPr>
            <w:color w:val="0000FF"/>
            <w:sz w:val="24"/>
            <w:szCs w:val="24"/>
            <w:u w:val="single"/>
            <w:lang w:val="en-US" w:eastAsia="en-US"/>
          </w:rPr>
          <w:t>preprint</w:t>
        </w:r>
        <w:r w:rsidR="00FD7ED7" w:rsidRPr="00285C6C">
          <w:rPr>
            <w:color w:val="0000FF"/>
            <w:sz w:val="24"/>
            <w:szCs w:val="24"/>
            <w:u w:val="single"/>
            <w:lang w:val="en-US" w:eastAsia="en-US"/>
          </w:rPr>
          <w:t>_</w:t>
        </w:r>
        <w:r w:rsidR="00FD7ED7" w:rsidRPr="003C3FC9">
          <w:rPr>
            <w:color w:val="0000FF"/>
            <w:sz w:val="24"/>
            <w:szCs w:val="24"/>
            <w:u w:val="single"/>
            <w:lang w:val="en-US" w:eastAsia="en-US"/>
          </w:rPr>
          <w:t>new</w:t>
        </w:r>
        <w:r w:rsidR="00FD7ED7" w:rsidRPr="00285C6C">
          <w:rPr>
            <w:color w:val="0000FF"/>
            <w:sz w:val="24"/>
            <w:szCs w:val="24"/>
            <w:u w:val="single"/>
            <w:lang w:val="en-US" w:eastAsia="en-US"/>
          </w:rPr>
          <w:t>#{</w:t>
        </w:r>
        <w:r w:rsidR="00FD7ED7" w:rsidRPr="003C3FC9">
          <w:rPr>
            <w:color w:val="0000FF"/>
            <w:sz w:val="24"/>
            <w:szCs w:val="24"/>
            <w:u w:val="single"/>
            <w:lang w:val="en-US" w:eastAsia="en-US"/>
          </w:rPr>
          <w:t>fr</w:t>
        </w:r>
        <w:r w:rsidR="00FD7ED7" w:rsidRPr="00285C6C">
          <w:rPr>
            <w:color w:val="0000FF"/>
            <w:sz w:val="24"/>
            <w:szCs w:val="24"/>
            <w:u w:val="single"/>
            <w:lang w:val="en-US" w:eastAsia="en-US"/>
          </w:rPr>
          <w:t>:</w:t>
        </w:r>
        <w:r w:rsidR="00FD7ED7" w:rsidRPr="003C3FC9">
          <w:rPr>
            <w:color w:val="0000FF"/>
            <w:sz w:val="24"/>
            <w:szCs w:val="24"/>
            <w:u w:val="single"/>
            <w:lang w:val="en-US" w:eastAsia="en-US"/>
          </w:rPr>
          <w:t>abcUBfjwmlXY</w:t>
        </w:r>
        <w:r w:rsidR="00FD7ED7" w:rsidRPr="00285C6C">
          <w:rPr>
            <w:color w:val="0000FF"/>
            <w:sz w:val="24"/>
            <w:szCs w:val="24"/>
            <w:u w:val="single"/>
            <w:lang w:val="en-US" w:eastAsia="en-US"/>
          </w:rPr>
          <w:t>}</w:t>
        </w:r>
      </w:hyperlink>
    </w:p>
    <w:p w14:paraId="506F012D" w14:textId="6417D0F9" w:rsidR="00285C6C" w:rsidRPr="00285C6C" w:rsidRDefault="00285C6C" w:rsidP="00A13A3E">
      <w:pPr>
        <w:keepNext/>
        <w:pBdr>
          <w:top w:val="nil"/>
          <w:left w:val="nil"/>
          <w:bottom w:val="nil"/>
          <w:right w:val="nil"/>
          <w:between w:val="nil"/>
        </w:pBdr>
        <w:jc w:val="center"/>
        <w:rPr>
          <w:lang w:val="en-US"/>
        </w:rPr>
      </w:pPr>
      <w:r>
        <w:rPr>
          <w:lang w:val="en-US"/>
        </w:rPr>
        <w:t>and</w:t>
      </w:r>
    </w:p>
    <w:p w14:paraId="4853AAB3" w14:textId="00B8C803" w:rsidR="00FD7ED7" w:rsidRDefault="00C0699A" w:rsidP="00A13A3E">
      <w:pPr>
        <w:keepNext/>
        <w:pBdr>
          <w:top w:val="nil"/>
          <w:left w:val="nil"/>
          <w:bottom w:val="nil"/>
          <w:right w:val="nil"/>
          <w:between w:val="nil"/>
        </w:pBdr>
        <w:jc w:val="center"/>
        <w:rPr>
          <w:color w:val="244061" w:themeColor="accent1" w:themeShade="80"/>
          <w:sz w:val="24"/>
          <w:szCs w:val="24"/>
          <w:u w:val="single"/>
          <w:shd w:val="clear" w:color="auto" w:fill="F9F9F9"/>
          <w:lang w:val="en-US"/>
        </w:rPr>
      </w:pPr>
      <w:hyperlink r:id="rId15" w:tgtFrame="_blank" w:history="1">
        <w:r w:rsidR="00F96D51" w:rsidRPr="003C3FC9">
          <w:rPr>
            <w:color w:val="244061" w:themeColor="accent1" w:themeShade="80"/>
            <w:sz w:val="24"/>
            <w:szCs w:val="24"/>
            <w:u w:val="single"/>
            <w:shd w:val="clear" w:color="auto" w:fill="F9F9F9"/>
            <w:lang w:val="en-US"/>
          </w:rPr>
          <w:t>https</w:t>
        </w:r>
        <w:r w:rsidR="00F96D51" w:rsidRPr="00285C6C">
          <w:rPr>
            <w:color w:val="244061" w:themeColor="accent1" w:themeShade="80"/>
            <w:sz w:val="24"/>
            <w:szCs w:val="24"/>
            <w:u w:val="single"/>
            <w:shd w:val="clear" w:color="auto" w:fill="F9F9F9"/>
          </w:rPr>
          <w:t>://</w:t>
        </w:r>
        <w:proofErr w:type="spellStart"/>
        <w:r w:rsidR="00F96D51" w:rsidRPr="003C3FC9">
          <w:rPr>
            <w:color w:val="244061" w:themeColor="accent1" w:themeShade="80"/>
            <w:sz w:val="24"/>
            <w:szCs w:val="24"/>
            <w:u w:val="single"/>
            <w:shd w:val="clear" w:color="auto" w:fill="F9F9F9"/>
            <w:lang w:val="en-US"/>
          </w:rPr>
          <w:t>easychair</w:t>
        </w:r>
        <w:proofErr w:type="spellEnd"/>
        <w:r w:rsidR="00F96D51" w:rsidRPr="00285C6C">
          <w:rPr>
            <w:color w:val="244061" w:themeColor="accent1" w:themeShade="80"/>
            <w:sz w:val="24"/>
            <w:szCs w:val="24"/>
            <w:u w:val="single"/>
            <w:shd w:val="clear" w:color="auto" w:fill="F9F9F9"/>
          </w:rPr>
          <w:t>.</w:t>
        </w:r>
        <w:r w:rsidR="00F96D51" w:rsidRPr="003C3FC9">
          <w:rPr>
            <w:color w:val="244061" w:themeColor="accent1" w:themeShade="80"/>
            <w:sz w:val="24"/>
            <w:szCs w:val="24"/>
            <w:u w:val="single"/>
            <w:shd w:val="clear" w:color="auto" w:fill="F9F9F9"/>
            <w:lang w:val="en-US"/>
          </w:rPr>
          <w:t>org</w:t>
        </w:r>
        <w:r w:rsidR="00F96D51" w:rsidRPr="00285C6C">
          <w:rPr>
            <w:color w:val="244061" w:themeColor="accent1" w:themeShade="80"/>
            <w:sz w:val="24"/>
            <w:szCs w:val="24"/>
            <w:u w:val="single"/>
            <w:shd w:val="clear" w:color="auto" w:fill="F9F9F9"/>
          </w:rPr>
          <w:t>/</w:t>
        </w:r>
        <w:r w:rsidR="00F96D51" w:rsidRPr="003C3FC9">
          <w:rPr>
            <w:color w:val="244061" w:themeColor="accent1" w:themeShade="80"/>
            <w:sz w:val="24"/>
            <w:szCs w:val="24"/>
            <w:u w:val="single"/>
            <w:shd w:val="clear" w:color="auto" w:fill="F9F9F9"/>
            <w:lang w:val="en-US"/>
          </w:rPr>
          <w:t>conferences</w:t>
        </w:r>
        <w:r w:rsidR="00F96D51" w:rsidRPr="00285C6C">
          <w:rPr>
            <w:color w:val="244061" w:themeColor="accent1" w:themeShade="80"/>
            <w:sz w:val="24"/>
            <w:szCs w:val="24"/>
            <w:u w:val="single"/>
            <w:shd w:val="clear" w:color="auto" w:fill="F9F9F9"/>
          </w:rPr>
          <w:t>/?</w:t>
        </w:r>
        <w:proofErr w:type="spellStart"/>
        <w:r w:rsidR="00F96D51" w:rsidRPr="003C3FC9">
          <w:rPr>
            <w:color w:val="244061" w:themeColor="accent1" w:themeShade="80"/>
            <w:sz w:val="24"/>
            <w:szCs w:val="24"/>
            <w:u w:val="single"/>
            <w:shd w:val="clear" w:color="auto" w:fill="F9F9F9"/>
            <w:lang w:val="en-US"/>
          </w:rPr>
          <w:t>conf</w:t>
        </w:r>
        <w:proofErr w:type="spellEnd"/>
        <w:r w:rsidR="00F96D51" w:rsidRPr="00285C6C">
          <w:rPr>
            <w:color w:val="244061" w:themeColor="accent1" w:themeShade="80"/>
            <w:sz w:val="24"/>
            <w:szCs w:val="24"/>
            <w:u w:val="single"/>
            <w:shd w:val="clear" w:color="auto" w:fill="F9F9F9"/>
          </w:rPr>
          <w:t>=22</w:t>
        </w:r>
        <w:proofErr w:type="spellStart"/>
        <w:r w:rsidR="00F96D51" w:rsidRPr="003C3FC9">
          <w:rPr>
            <w:color w:val="244061" w:themeColor="accent1" w:themeShade="80"/>
            <w:sz w:val="24"/>
            <w:szCs w:val="24"/>
            <w:u w:val="single"/>
            <w:shd w:val="clear" w:color="auto" w:fill="F9F9F9"/>
            <w:lang w:val="en-US"/>
          </w:rPr>
          <w:t>icpcictsd</w:t>
        </w:r>
        <w:proofErr w:type="spellEnd"/>
      </w:hyperlink>
    </w:p>
    <w:p w14:paraId="4BDDCF9D" w14:textId="1772A08B" w:rsidR="00285C6C" w:rsidRDefault="00285C6C" w:rsidP="00A13A3E">
      <w:pPr>
        <w:keepNext/>
        <w:pBdr>
          <w:top w:val="nil"/>
          <w:left w:val="nil"/>
          <w:bottom w:val="nil"/>
          <w:right w:val="nil"/>
          <w:between w:val="nil"/>
        </w:pBdr>
        <w:jc w:val="center"/>
        <w:rPr>
          <w:color w:val="244061" w:themeColor="accent1" w:themeShade="80"/>
          <w:sz w:val="24"/>
          <w:szCs w:val="24"/>
          <w:u w:val="single"/>
          <w:shd w:val="clear" w:color="auto" w:fill="F9F9F9"/>
          <w:lang w:val="en-US"/>
        </w:rPr>
      </w:pPr>
    </w:p>
    <w:p w14:paraId="23859FA8" w14:textId="2BF7378F" w:rsidR="00285C6C" w:rsidRPr="00285C6C" w:rsidRDefault="00285C6C" w:rsidP="00A13A3E">
      <w:pPr>
        <w:pBdr>
          <w:top w:val="nil"/>
          <w:left w:val="nil"/>
          <w:bottom w:val="nil"/>
          <w:right w:val="nil"/>
          <w:between w:val="nil"/>
        </w:pBdr>
        <w:ind w:left="425"/>
        <w:jc w:val="center"/>
        <w:rPr>
          <w:color w:val="000000"/>
          <w:sz w:val="24"/>
          <w:szCs w:val="24"/>
          <w:lang w:val="en-US"/>
        </w:rPr>
      </w:pPr>
      <w:r w:rsidRPr="00285C6C">
        <w:rPr>
          <w:b/>
          <w:bCs/>
          <w:color w:val="000000"/>
          <w:sz w:val="24"/>
          <w:szCs w:val="24"/>
          <w:lang w:val="en-US"/>
        </w:rPr>
        <w:t>Deadline:</w:t>
      </w:r>
      <w:r w:rsidRPr="00285C6C">
        <w:rPr>
          <w:color w:val="000000"/>
          <w:sz w:val="24"/>
          <w:szCs w:val="24"/>
          <w:lang w:val="en-US"/>
        </w:rPr>
        <w:t xml:space="preserve"> October 28, 2022</w:t>
      </w:r>
    </w:p>
    <w:p w14:paraId="40E1C5DB" w14:textId="20DC3096" w:rsidR="00FD7ED7" w:rsidRPr="005221D6" w:rsidRDefault="00FD7ED7" w:rsidP="00A13A3E">
      <w:pPr>
        <w:jc w:val="center"/>
        <w:rPr>
          <w:sz w:val="24"/>
          <w:szCs w:val="24"/>
          <w:lang w:val="en-US" w:eastAsia="en-US"/>
        </w:rPr>
      </w:pPr>
    </w:p>
    <w:p w14:paraId="30702DB7" w14:textId="672984FA" w:rsidR="008171F1" w:rsidRPr="003C3FC9" w:rsidRDefault="00285C6C" w:rsidP="00A13A3E">
      <w:pPr>
        <w:pBdr>
          <w:top w:val="nil"/>
          <w:left w:val="nil"/>
          <w:bottom w:val="nil"/>
          <w:right w:val="nil"/>
          <w:between w:val="nil"/>
        </w:pBdr>
        <w:jc w:val="both"/>
        <w:rPr>
          <w:sz w:val="24"/>
          <w:szCs w:val="24"/>
          <w:lang w:val="en-US"/>
        </w:rPr>
      </w:pPr>
      <w:r>
        <w:rPr>
          <w:sz w:val="24"/>
          <w:szCs w:val="24"/>
          <w:lang w:val="en-US"/>
        </w:rPr>
        <w:t>Registration by phone is also available</w:t>
      </w:r>
      <w:r w:rsidR="007C052C" w:rsidRPr="003C3FC9">
        <w:rPr>
          <w:sz w:val="24"/>
          <w:szCs w:val="24"/>
          <w:lang w:val="en-US"/>
        </w:rPr>
        <w:t xml:space="preserve">: </w:t>
      </w:r>
      <w:r w:rsidRPr="00285C6C">
        <w:rPr>
          <w:b/>
          <w:sz w:val="24"/>
          <w:szCs w:val="24"/>
          <w:lang w:val="en-US"/>
        </w:rPr>
        <w:t>+38</w:t>
      </w:r>
      <w:r w:rsidR="007C052C" w:rsidRPr="003C3FC9">
        <w:rPr>
          <w:b/>
          <w:sz w:val="24"/>
          <w:szCs w:val="24"/>
          <w:lang w:val="en-US"/>
        </w:rPr>
        <w:t>0</w:t>
      </w:r>
      <w:r>
        <w:rPr>
          <w:b/>
          <w:sz w:val="24"/>
          <w:szCs w:val="24"/>
          <w:lang w:val="en-US"/>
        </w:rPr>
        <w:t>-</w:t>
      </w:r>
      <w:r w:rsidR="007C052C" w:rsidRPr="003C3FC9">
        <w:rPr>
          <w:b/>
          <w:sz w:val="24"/>
          <w:szCs w:val="24"/>
          <w:lang w:val="en-US"/>
        </w:rPr>
        <w:t>44-245-88-38</w:t>
      </w:r>
    </w:p>
    <w:p w14:paraId="1525F3C2" w14:textId="4A96A4E8" w:rsidR="00285C6C" w:rsidRPr="00285C6C" w:rsidRDefault="00285C6C" w:rsidP="00A13A3E">
      <w:pPr>
        <w:numPr>
          <w:ilvl w:val="0"/>
          <w:numId w:val="3"/>
        </w:numPr>
        <w:pBdr>
          <w:top w:val="nil"/>
          <w:left w:val="nil"/>
          <w:bottom w:val="nil"/>
          <w:right w:val="nil"/>
          <w:between w:val="nil"/>
        </w:pBdr>
        <w:ind w:left="425" w:hanging="357"/>
        <w:jc w:val="both"/>
        <w:rPr>
          <w:color w:val="000000"/>
          <w:sz w:val="24"/>
          <w:szCs w:val="24"/>
          <w:lang w:val="en-US"/>
        </w:rPr>
      </w:pPr>
      <w:r w:rsidRPr="00285C6C">
        <w:rPr>
          <w:color w:val="000000"/>
          <w:sz w:val="24"/>
          <w:szCs w:val="24"/>
          <w:lang w:val="en-US"/>
        </w:rPr>
        <w:t xml:space="preserve">Sending of individual invitations to participate in the </w:t>
      </w:r>
      <w:r>
        <w:rPr>
          <w:color w:val="000000"/>
          <w:sz w:val="24"/>
          <w:szCs w:val="24"/>
          <w:lang w:val="en-US"/>
        </w:rPr>
        <w:t>C</w:t>
      </w:r>
      <w:r w:rsidRPr="00285C6C">
        <w:rPr>
          <w:color w:val="000000"/>
          <w:sz w:val="24"/>
          <w:szCs w:val="24"/>
          <w:lang w:val="en-US"/>
        </w:rPr>
        <w:t>onference - October 28, 2022</w:t>
      </w:r>
    </w:p>
    <w:p w14:paraId="5ABC3463" w14:textId="77777777" w:rsidR="008171F1" w:rsidRPr="005221D6" w:rsidRDefault="008171F1" w:rsidP="00A13A3E">
      <w:pPr>
        <w:pBdr>
          <w:top w:val="nil"/>
          <w:left w:val="nil"/>
          <w:bottom w:val="nil"/>
          <w:right w:val="nil"/>
          <w:between w:val="nil"/>
        </w:pBdr>
        <w:ind w:left="425"/>
        <w:jc w:val="both"/>
        <w:rPr>
          <w:color w:val="000000"/>
          <w:sz w:val="24"/>
          <w:szCs w:val="24"/>
          <w:lang w:val="en-US"/>
        </w:rPr>
      </w:pPr>
    </w:p>
    <w:p w14:paraId="0132B1DB" w14:textId="77777777" w:rsidR="008171F1" w:rsidRPr="005221D6" w:rsidRDefault="008171F1" w:rsidP="00A13A3E">
      <w:pPr>
        <w:pBdr>
          <w:top w:val="nil"/>
          <w:left w:val="nil"/>
          <w:bottom w:val="nil"/>
          <w:right w:val="nil"/>
          <w:between w:val="nil"/>
        </w:pBdr>
        <w:ind w:left="426"/>
        <w:jc w:val="both"/>
        <w:rPr>
          <w:color w:val="000000"/>
          <w:sz w:val="24"/>
          <w:szCs w:val="24"/>
          <w:lang w:val="en-US"/>
        </w:rPr>
      </w:pPr>
    </w:p>
    <w:p w14:paraId="10DDC3A7" w14:textId="54DC1B29" w:rsidR="008171F1" w:rsidRDefault="00285C6C" w:rsidP="00A13A3E">
      <w:pPr>
        <w:pBdr>
          <w:top w:val="nil"/>
          <w:left w:val="nil"/>
          <w:bottom w:val="nil"/>
          <w:right w:val="nil"/>
          <w:between w:val="nil"/>
        </w:pBdr>
        <w:ind w:left="360"/>
        <w:jc w:val="both"/>
        <w:rPr>
          <w:b/>
          <w:color w:val="000000"/>
          <w:sz w:val="24"/>
          <w:szCs w:val="24"/>
          <w:lang w:val="en-US"/>
        </w:rPr>
      </w:pPr>
      <w:r>
        <w:rPr>
          <w:b/>
          <w:color w:val="000000"/>
          <w:sz w:val="24"/>
          <w:szCs w:val="24"/>
          <w:lang w:val="en-US"/>
        </w:rPr>
        <w:t>Languages of the Conference</w:t>
      </w:r>
      <w:r w:rsidR="007C052C" w:rsidRPr="00285C6C">
        <w:rPr>
          <w:b/>
          <w:color w:val="000000"/>
          <w:sz w:val="24"/>
          <w:szCs w:val="24"/>
          <w:lang w:val="en-US"/>
        </w:rPr>
        <w:t>:</w:t>
      </w:r>
      <w:r>
        <w:rPr>
          <w:b/>
          <w:color w:val="000000"/>
          <w:sz w:val="24"/>
          <w:szCs w:val="24"/>
          <w:lang w:val="en-US"/>
        </w:rPr>
        <w:t xml:space="preserve"> Ukrainian, English</w:t>
      </w:r>
    </w:p>
    <w:p w14:paraId="1B0AC80B" w14:textId="0FE4C603" w:rsidR="00285C6C" w:rsidRPr="00285C6C" w:rsidRDefault="00285C6C" w:rsidP="00A13A3E">
      <w:pPr>
        <w:pBdr>
          <w:top w:val="nil"/>
          <w:left w:val="nil"/>
          <w:bottom w:val="nil"/>
          <w:right w:val="nil"/>
          <w:between w:val="nil"/>
        </w:pBdr>
        <w:ind w:left="360"/>
        <w:jc w:val="both"/>
        <w:rPr>
          <w:bCs/>
          <w:color w:val="000000"/>
          <w:sz w:val="24"/>
          <w:szCs w:val="24"/>
          <w:lang w:val="en-US"/>
        </w:rPr>
      </w:pPr>
      <w:r w:rsidRPr="00285C6C">
        <w:rPr>
          <w:bCs/>
          <w:color w:val="000000"/>
          <w:sz w:val="24"/>
          <w:szCs w:val="24"/>
          <w:lang w:val="en-US"/>
        </w:rPr>
        <w:t>Simultaneous translation won’t be provided</w:t>
      </w:r>
    </w:p>
    <w:p w14:paraId="26A78DC6" w14:textId="77777777" w:rsidR="008171F1" w:rsidRPr="00285C6C" w:rsidRDefault="008171F1" w:rsidP="00A13A3E">
      <w:pPr>
        <w:pBdr>
          <w:top w:val="nil"/>
          <w:left w:val="nil"/>
          <w:bottom w:val="nil"/>
          <w:right w:val="nil"/>
          <w:between w:val="nil"/>
        </w:pBdr>
        <w:ind w:left="360"/>
        <w:jc w:val="both"/>
        <w:rPr>
          <w:color w:val="000000"/>
          <w:sz w:val="24"/>
          <w:szCs w:val="24"/>
          <w:lang w:val="en-US"/>
        </w:rPr>
      </w:pPr>
    </w:p>
    <w:p w14:paraId="04F6BB70" w14:textId="7A51DFD0" w:rsidR="008171F1" w:rsidRPr="0092224D" w:rsidRDefault="0092224D" w:rsidP="00A13A3E">
      <w:pPr>
        <w:pBdr>
          <w:top w:val="nil"/>
          <w:left w:val="nil"/>
          <w:bottom w:val="nil"/>
          <w:right w:val="nil"/>
          <w:between w:val="nil"/>
        </w:pBdr>
        <w:ind w:left="360"/>
        <w:jc w:val="both"/>
        <w:rPr>
          <w:sz w:val="24"/>
          <w:szCs w:val="24"/>
          <w:lang w:val="en-US"/>
        </w:rPr>
      </w:pPr>
      <w:r>
        <w:rPr>
          <w:b/>
          <w:sz w:val="24"/>
          <w:szCs w:val="24"/>
          <w:lang w:val="en-US"/>
        </w:rPr>
        <w:t>Participation fee</w:t>
      </w:r>
      <w:r w:rsidR="007C052C" w:rsidRPr="0092224D">
        <w:rPr>
          <w:b/>
          <w:sz w:val="24"/>
          <w:szCs w:val="24"/>
          <w:lang w:val="en-US"/>
        </w:rPr>
        <w:t>:</w:t>
      </w:r>
    </w:p>
    <w:p w14:paraId="088172FF" w14:textId="65AE43D6" w:rsidR="008171F1" w:rsidRPr="0092224D" w:rsidRDefault="007C052C" w:rsidP="00A13A3E">
      <w:pPr>
        <w:pBdr>
          <w:top w:val="nil"/>
          <w:left w:val="nil"/>
          <w:bottom w:val="nil"/>
          <w:right w:val="nil"/>
          <w:between w:val="nil"/>
        </w:pBdr>
        <w:ind w:left="360"/>
        <w:jc w:val="both"/>
        <w:rPr>
          <w:sz w:val="24"/>
          <w:szCs w:val="24"/>
          <w:lang w:val="en-US"/>
        </w:rPr>
      </w:pPr>
      <w:r w:rsidRPr="0092224D">
        <w:rPr>
          <w:b/>
          <w:sz w:val="24"/>
          <w:szCs w:val="24"/>
          <w:lang w:val="en-US"/>
        </w:rPr>
        <w:t xml:space="preserve">– </w:t>
      </w:r>
      <w:r w:rsidR="0092224D">
        <w:rPr>
          <w:b/>
          <w:sz w:val="24"/>
          <w:szCs w:val="24"/>
          <w:lang w:val="en-US"/>
        </w:rPr>
        <w:t xml:space="preserve">  </w:t>
      </w:r>
      <w:r w:rsidRPr="0092224D">
        <w:rPr>
          <w:b/>
          <w:sz w:val="24"/>
          <w:szCs w:val="24"/>
          <w:lang w:val="en-US"/>
        </w:rPr>
        <w:t xml:space="preserve">500 </w:t>
      </w:r>
      <w:r w:rsidR="0092224D">
        <w:rPr>
          <w:b/>
          <w:sz w:val="24"/>
          <w:szCs w:val="24"/>
          <w:lang w:val="en-US"/>
        </w:rPr>
        <w:t>UAH</w:t>
      </w:r>
      <w:r w:rsidRPr="0092224D">
        <w:rPr>
          <w:sz w:val="24"/>
          <w:szCs w:val="24"/>
          <w:lang w:val="en-US"/>
        </w:rPr>
        <w:t xml:space="preserve"> (</w:t>
      </w:r>
      <w:r w:rsidR="0092224D">
        <w:rPr>
          <w:sz w:val="24"/>
          <w:szCs w:val="24"/>
          <w:lang w:val="en-US"/>
        </w:rPr>
        <w:t>on-site participation, including printed version of the Conference Proceedings</w:t>
      </w:r>
      <w:r w:rsidRPr="0092224D">
        <w:rPr>
          <w:sz w:val="24"/>
          <w:szCs w:val="24"/>
          <w:lang w:val="en-US"/>
        </w:rPr>
        <w:t xml:space="preserve">) </w:t>
      </w:r>
    </w:p>
    <w:p w14:paraId="69255E6A" w14:textId="3D917890" w:rsidR="008171F1" w:rsidRPr="0092224D" w:rsidRDefault="007C052C" w:rsidP="00A13A3E">
      <w:pPr>
        <w:pBdr>
          <w:top w:val="nil"/>
          <w:left w:val="nil"/>
          <w:bottom w:val="nil"/>
          <w:right w:val="nil"/>
          <w:between w:val="nil"/>
        </w:pBdr>
        <w:ind w:left="360"/>
        <w:jc w:val="both"/>
        <w:rPr>
          <w:sz w:val="24"/>
          <w:szCs w:val="24"/>
          <w:lang w:val="en-US"/>
        </w:rPr>
      </w:pPr>
      <w:r w:rsidRPr="0092224D">
        <w:rPr>
          <w:b/>
          <w:sz w:val="24"/>
          <w:szCs w:val="24"/>
          <w:lang w:val="en-US"/>
        </w:rPr>
        <w:t xml:space="preserve">– 250 </w:t>
      </w:r>
      <w:r w:rsidR="0092224D">
        <w:rPr>
          <w:b/>
          <w:sz w:val="24"/>
          <w:szCs w:val="24"/>
          <w:lang w:val="en-US"/>
        </w:rPr>
        <w:t>UAH</w:t>
      </w:r>
      <w:r w:rsidRPr="0092224D">
        <w:rPr>
          <w:sz w:val="24"/>
          <w:szCs w:val="24"/>
          <w:lang w:val="en-US"/>
        </w:rPr>
        <w:t xml:space="preserve"> (</w:t>
      </w:r>
      <w:r w:rsidR="00DE15A1" w:rsidRPr="003C3FC9">
        <w:rPr>
          <w:sz w:val="24"/>
          <w:szCs w:val="24"/>
          <w:lang w:val="en-US"/>
        </w:rPr>
        <w:t>on</w:t>
      </w:r>
      <w:r w:rsidR="00DE15A1" w:rsidRPr="0092224D">
        <w:rPr>
          <w:sz w:val="24"/>
          <w:szCs w:val="24"/>
          <w:lang w:val="en-US"/>
        </w:rPr>
        <w:t>-</w:t>
      </w:r>
      <w:r w:rsidR="00DE15A1" w:rsidRPr="003C3FC9">
        <w:rPr>
          <w:sz w:val="24"/>
          <w:szCs w:val="24"/>
          <w:lang w:val="en-US"/>
        </w:rPr>
        <w:t>line</w:t>
      </w:r>
      <w:r w:rsidR="00DE15A1" w:rsidRPr="0092224D">
        <w:rPr>
          <w:sz w:val="24"/>
          <w:szCs w:val="24"/>
          <w:lang w:val="en-US"/>
        </w:rPr>
        <w:t xml:space="preserve"> </w:t>
      </w:r>
      <w:r w:rsidR="0092224D">
        <w:rPr>
          <w:sz w:val="24"/>
          <w:szCs w:val="24"/>
          <w:lang w:val="en-US"/>
        </w:rPr>
        <w:t>participation, without providing printed version of the Conference Proceedings</w:t>
      </w:r>
      <w:r w:rsidRPr="0092224D">
        <w:rPr>
          <w:sz w:val="24"/>
          <w:szCs w:val="24"/>
          <w:lang w:val="en-US"/>
        </w:rPr>
        <w:t xml:space="preserve">) </w:t>
      </w:r>
    </w:p>
    <w:p w14:paraId="59A3EC6C" w14:textId="77777777" w:rsidR="008171F1" w:rsidRPr="0092224D" w:rsidRDefault="008171F1" w:rsidP="00A13A3E">
      <w:pPr>
        <w:pBdr>
          <w:top w:val="nil"/>
          <w:left w:val="nil"/>
          <w:bottom w:val="nil"/>
          <w:right w:val="nil"/>
          <w:between w:val="nil"/>
        </w:pBdr>
        <w:ind w:left="360"/>
        <w:jc w:val="both"/>
        <w:rPr>
          <w:color w:val="000000"/>
          <w:sz w:val="24"/>
          <w:szCs w:val="24"/>
          <w:lang w:val="en-US"/>
        </w:rPr>
      </w:pPr>
    </w:p>
    <w:p w14:paraId="00B1E094" w14:textId="2481C7F0" w:rsidR="008171F1" w:rsidRPr="0092224D" w:rsidRDefault="0092224D" w:rsidP="00A13A3E">
      <w:pPr>
        <w:pBdr>
          <w:top w:val="nil"/>
          <w:left w:val="nil"/>
          <w:bottom w:val="nil"/>
          <w:right w:val="nil"/>
          <w:between w:val="nil"/>
        </w:pBdr>
        <w:ind w:left="360"/>
        <w:jc w:val="both"/>
        <w:rPr>
          <w:color w:val="000000"/>
          <w:sz w:val="24"/>
          <w:szCs w:val="24"/>
          <w:lang w:val="en-US"/>
        </w:rPr>
      </w:pPr>
      <w:r>
        <w:rPr>
          <w:color w:val="000000"/>
          <w:sz w:val="24"/>
          <w:szCs w:val="24"/>
          <w:lang w:val="en-US"/>
        </w:rPr>
        <w:t>Bank Account for participation fee</w:t>
      </w:r>
      <w:r w:rsidR="007C052C" w:rsidRPr="0092224D">
        <w:rPr>
          <w:color w:val="000000"/>
          <w:sz w:val="24"/>
          <w:szCs w:val="24"/>
          <w:lang w:val="en-US"/>
        </w:rPr>
        <w:t>:</w:t>
      </w:r>
    </w:p>
    <w:p w14:paraId="43012C1D" w14:textId="7A2FD15A" w:rsidR="008171F1" w:rsidRPr="0092224D" w:rsidRDefault="0092224D" w:rsidP="00A13A3E">
      <w:pPr>
        <w:pBdr>
          <w:top w:val="nil"/>
          <w:left w:val="nil"/>
          <w:bottom w:val="nil"/>
          <w:right w:val="nil"/>
          <w:between w:val="nil"/>
        </w:pBdr>
        <w:ind w:left="360"/>
        <w:jc w:val="both"/>
        <w:rPr>
          <w:color w:val="000000"/>
          <w:sz w:val="24"/>
          <w:szCs w:val="24"/>
          <w:lang w:val="en-US"/>
        </w:rPr>
      </w:pPr>
      <w:r w:rsidRPr="0092224D">
        <w:rPr>
          <w:color w:val="000000"/>
          <w:sz w:val="24"/>
          <w:szCs w:val="24"/>
          <w:lang w:val="en-US"/>
        </w:rPr>
        <w:t>EDRPOU code</w:t>
      </w:r>
      <w:r w:rsidR="007C052C" w:rsidRPr="0092224D">
        <w:rPr>
          <w:color w:val="000000"/>
          <w:sz w:val="24"/>
          <w:szCs w:val="24"/>
          <w:lang w:val="en-US"/>
        </w:rPr>
        <w:t xml:space="preserve"> 26022051</w:t>
      </w:r>
    </w:p>
    <w:p w14:paraId="6932A1FF" w14:textId="77777777" w:rsidR="0092224D" w:rsidRDefault="0092224D" w:rsidP="00A13A3E">
      <w:pPr>
        <w:pBdr>
          <w:top w:val="nil"/>
          <w:left w:val="nil"/>
          <w:bottom w:val="nil"/>
          <w:right w:val="nil"/>
          <w:between w:val="nil"/>
        </w:pBdr>
        <w:ind w:left="360"/>
        <w:jc w:val="both"/>
        <w:rPr>
          <w:color w:val="000000"/>
          <w:sz w:val="24"/>
          <w:szCs w:val="24"/>
          <w:lang w:val="en-US"/>
        </w:rPr>
      </w:pPr>
      <w:r>
        <w:rPr>
          <w:color w:val="000000"/>
          <w:sz w:val="24"/>
          <w:szCs w:val="24"/>
          <w:lang w:val="en-US"/>
        </w:rPr>
        <w:t>Account number</w:t>
      </w:r>
      <w:r w:rsidR="007C052C" w:rsidRPr="0092224D">
        <w:rPr>
          <w:color w:val="000000"/>
          <w:sz w:val="24"/>
          <w:szCs w:val="24"/>
          <w:lang w:val="en-US"/>
        </w:rPr>
        <w:t xml:space="preserve"> </w:t>
      </w:r>
      <w:r w:rsidR="007C052C" w:rsidRPr="003C3FC9">
        <w:rPr>
          <w:color w:val="000000"/>
          <w:sz w:val="24"/>
          <w:szCs w:val="24"/>
          <w:lang w:val="en-US"/>
        </w:rPr>
        <w:t>UA</w:t>
      </w:r>
      <w:r w:rsidR="007C052C" w:rsidRPr="0092224D">
        <w:rPr>
          <w:color w:val="000000"/>
          <w:sz w:val="24"/>
          <w:szCs w:val="24"/>
          <w:lang w:val="en-US"/>
        </w:rPr>
        <w:t xml:space="preserve">268201720313241001302011772 </w:t>
      </w:r>
    </w:p>
    <w:p w14:paraId="4C3343DD" w14:textId="28D35444" w:rsidR="0092224D" w:rsidRPr="0092224D" w:rsidRDefault="0092224D" w:rsidP="00A13A3E">
      <w:pPr>
        <w:pBdr>
          <w:top w:val="nil"/>
          <w:left w:val="nil"/>
          <w:bottom w:val="nil"/>
          <w:right w:val="nil"/>
          <w:between w:val="nil"/>
        </w:pBdr>
        <w:ind w:left="360"/>
        <w:jc w:val="both"/>
        <w:rPr>
          <w:color w:val="000000"/>
          <w:sz w:val="24"/>
          <w:szCs w:val="24"/>
          <w:lang w:val="en-US"/>
        </w:rPr>
      </w:pPr>
      <w:r w:rsidRPr="0092224D">
        <w:rPr>
          <w:color w:val="000000"/>
          <w:sz w:val="24"/>
          <w:szCs w:val="24"/>
          <w:lang w:val="en-US"/>
        </w:rPr>
        <w:t>Bank: State Treasury Service of Ukraine in Kyiv</w:t>
      </w:r>
    </w:p>
    <w:p w14:paraId="48ACF2DA" w14:textId="6B43F646" w:rsidR="008171F1" w:rsidRPr="001C6900" w:rsidRDefault="001C6900" w:rsidP="00A13A3E">
      <w:pPr>
        <w:pBdr>
          <w:top w:val="nil"/>
          <w:left w:val="nil"/>
          <w:bottom w:val="nil"/>
          <w:right w:val="nil"/>
          <w:between w:val="nil"/>
        </w:pBdr>
        <w:ind w:left="360"/>
        <w:jc w:val="both"/>
        <w:rPr>
          <w:color w:val="000000"/>
          <w:sz w:val="24"/>
          <w:szCs w:val="24"/>
          <w:lang w:val="en-US"/>
        </w:rPr>
      </w:pPr>
      <w:r>
        <w:rPr>
          <w:color w:val="000000"/>
          <w:sz w:val="24"/>
          <w:szCs w:val="24"/>
          <w:lang w:val="en-US"/>
        </w:rPr>
        <w:t>Microfinance organizations (MFO) code:</w:t>
      </w:r>
      <w:r w:rsidR="007C052C" w:rsidRPr="001C6900">
        <w:rPr>
          <w:color w:val="000000"/>
          <w:sz w:val="24"/>
          <w:szCs w:val="24"/>
          <w:lang w:val="en-US"/>
        </w:rPr>
        <w:t xml:space="preserve"> 820172</w:t>
      </w:r>
    </w:p>
    <w:p w14:paraId="7D3F6BEB" w14:textId="627C66D8" w:rsidR="001C6900" w:rsidRPr="001C6900" w:rsidRDefault="001C6900" w:rsidP="00A13A3E">
      <w:pPr>
        <w:keepNext/>
        <w:pBdr>
          <w:top w:val="nil"/>
          <w:left w:val="nil"/>
          <w:bottom w:val="nil"/>
          <w:right w:val="nil"/>
          <w:between w:val="nil"/>
        </w:pBdr>
        <w:ind w:firstLine="360"/>
        <w:rPr>
          <w:bCs/>
          <w:i/>
          <w:iCs/>
          <w:color w:val="000000"/>
          <w:sz w:val="24"/>
          <w:szCs w:val="24"/>
          <w:lang w:val="en-US"/>
        </w:rPr>
      </w:pPr>
      <w:r w:rsidRPr="001C6900">
        <w:rPr>
          <w:bCs/>
          <w:i/>
          <w:iCs/>
          <w:color w:val="000000"/>
          <w:sz w:val="24"/>
          <w:szCs w:val="24"/>
          <w:lang w:val="en-US"/>
        </w:rPr>
        <w:t>Institute of Telecommunications and Global Information Space, NAS, Ukraine</w:t>
      </w:r>
    </w:p>
    <w:sectPr w:rsidR="001C6900" w:rsidRPr="001C6900" w:rsidSect="00F96D51">
      <w:pgSz w:w="11907" w:h="16840" w:code="9"/>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095"/>
    <w:multiLevelType w:val="hybridMultilevel"/>
    <w:tmpl w:val="147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7C96"/>
    <w:multiLevelType w:val="multilevel"/>
    <w:tmpl w:val="989AB316"/>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95E68D8"/>
    <w:multiLevelType w:val="multilevel"/>
    <w:tmpl w:val="E14840B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9E0F6C"/>
    <w:multiLevelType w:val="hybridMultilevel"/>
    <w:tmpl w:val="B64C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D449D"/>
    <w:multiLevelType w:val="multilevel"/>
    <w:tmpl w:val="036235C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1"/>
    <w:rsid w:val="00084D6C"/>
    <w:rsid w:val="0008571A"/>
    <w:rsid w:val="000D2B59"/>
    <w:rsid w:val="001130B3"/>
    <w:rsid w:val="001C6900"/>
    <w:rsid w:val="001D7F32"/>
    <w:rsid w:val="00253968"/>
    <w:rsid w:val="002732AD"/>
    <w:rsid w:val="00285C6C"/>
    <w:rsid w:val="00290B23"/>
    <w:rsid w:val="00300D96"/>
    <w:rsid w:val="00370AB9"/>
    <w:rsid w:val="003A7229"/>
    <w:rsid w:val="003C34C4"/>
    <w:rsid w:val="003C3FC9"/>
    <w:rsid w:val="003D71D8"/>
    <w:rsid w:val="00403A81"/>
    <w:rsid w:val="004F7D30"/>
    <w:rsid w:val="005221D6"/>
    <w:rsid w:val="00527477"/>
    <w:rsid w:val="005454F7"/>
    <w:rsid w:val="005B5835"/>
    <w:rsid w:val="005E3C22"/>
    <w:rsid w:val="005F5C2F"/>
    <w:rsid w:val="005F60E9"/>
    <w:rsid w:val="005F6A95"/>
    <w:rsid w:val="00644887"/>
    <w:rsid w:val="00664850"/>
    <w:rsid w:val="006D18F5"/>
    <w:rsid w:val="006E589E"/>
    <w:rsid w:val="006E656F"/>
    <w:rsid w:val="00701BFB"/>
    <w:rsid w:val="00781884"/>
    <w:rsid w:val="007C052C"/>
    <w:rsid w:val="007C14AE"/>
    <w:rsid w:val="007E17E1"/>
    <w:rsid w:val="007F2F54"/>
    <w:rsid w:val="008171F1"/>
    <w:rsid w:val="00855592"/>
    <w:rsid w:val="00867EBF"/>
    <w:rsid w:val="0088057D"/>
    <w:rsid w:val="008808A8"/>
    <w:rsid w:val="0089506A"/>
    <w:rsid w:val="008B3FF5"/>
    <w:rsid w:val="008B7F80"/>
    <w:rsid w:val="008E0537"/>
    <w:rsid w:val="0092224D"/>
    <w:rsid w:val="0096083D"/>
    <w:rsid w:val="009D4CCB"/>
    <w:rsid w:val="009F1EEA"/>
    <w:rsid w:val="00A1202B"/>
    <w:rsid w:val="00A13A3E"/>
    <w:rsid w:val="00A23DBB"/>
    <w:rsid w:val="00A60BE4"/>
    <w:rsid w:val="00A657B9"/>
    <w:rsid w:val="00A75AD5"/>
    <w:rsid w:val="00AA6757"/>
    <w:rsid w:val="00B819A6"/>
    <w:rsid w:val="00BB1C5F"/>
    <w:rsid w:val="00C0699A"/>
    <w:rsid w:val="00C67F3F"/>
    <w:rsid w:val="00CB195C"/>
    <w:rsid w:val="00CF1DB9"/>
    <w:rsid w:val="00D14C20"/>
    <w:rsid w:val="00DE15A1"/>
    <w:rsid w:val="00E1101D"/>
    <w:rsid w:val="00E11994"/>
    <w:rsid w:val="00E579CD"/>
    <w:rsid w:val="00E82052"/>
    <w:rsid w:val="00E96500"/>
    <w:rsid w:val="00EF383A"/>
    <w:rsid w:val="00F1170B"/>
    <w:rsid w:val="00F96D51"/>
    <w:rsid w:val="00FD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9DC"/>
  <w15:docId w15:val="{D88C8706-D8E5-4FCB-8C0B-E1FD35E4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10"/>
    <w:next w:val="10"/>
    <w:pPr>
      <w:keepNext/>
      <w:jc w:val="center"/>
    </w:pPr>
    <w:rPr>
      <w:b/>
      <w:i/>
      <w:lang w:val="uk-UA"/>
    </w:rPr>
  </w:style>
  <w:style w:type="paragraph" w:styleId="2">
    <w:name w:val="heading 2"/>
    <w:basedOn w:val="10"/>
    <w:next w:val="10"/>
    <w:pPr>
      <w:keepNext/>
      <w:jc w:val="center"/>
      <w:outlineLvl w:val="1"/>
    </w:pPr>
    <w:rPr>
      <w:b/>
      <w:lang w:val="uk-UA"/>
    </w:rPr>
  </w:style>
  <w:style w:type="paragraph" w:styleId="3">
    <w:name w:val="heading 3"/>
    <w:basedOn w:val="10"/>
    <w:next w:val="10"/>
    <w:pPr>
      <w:keepNext/>
      <w:ind w:left="360"/>
      <w:jc w:val="center"/>
      <w:outlineLvl w:val="2"/>
    </w:pPr>
    <w:rPr>
      <w:b/>
      <w:lang w:val="uk-UA"/>
    </w:rPr>
  </w:style>
  <w:style w:type="paragraph" w:styleId="4">
    <w:name w:val="heading 4"/>
    <w:basedOn w:val="10"/>
    <w:next w:val="10"/>
    <w:pPr>
      <w:keepNext/>
      <w:jc w:val="center"/>
      <w:outlineLvl w:val="3"/>
    </w:pPr>
    <w:rPr>
      <w:b/>
      <w:sz w:val="18"/>
      <w:lang w:val="uk-UA"/>
    </w:rPr>
  </w:style>
  <w:style w:type="paragraph" w:styleId="5">
    <w:name w:val="heading 5"/>
    <w:basedOn w:val="10"/>
    <w:next w:val="10"/>
    <w:pPr>
      <w:keepNext/>
      <w:jc w:val="center"/>
      <w:outlineLvl w:val="4"/>
    </w:pPr>
    <w:rPr>
      <w:b/>
      <w:sz w:val="22"/>
      <w:lang w:val="uk-UA"/>
    </w:rPr>
  </w:style>
  <w:style w:type="paragraph" w:styleId="6">
    <w:name w:val="heading 6"/>
    <w:basedOn w:val="10"/>
    <w:next w:val="10"/>
    <w:pPr>
      <w:keepNext/>
      <w:jc w:val="center"/>
      <w:outlineLvl w:val="5"/>
    </w:pPr>
    <w:rPr>
      <w:b/>
      <w:sz w:val="24"/>
      <w:lang w:val="uk-UA"/>
    </w:rPr>
  </w:style>
  <w:style w:type="paragraph" w:styleId="7">
    <w:name w:val="heading 7"/>
    <w:basedOn w:val="10"/>
    <w:next w:val="10"/>
    <w:pPr>
      <w:keepNext/>
      <w:outlineLvl w:val="6"/>
    </w:pPr>
    <w:rPr>
      <w:b/>
      <w:bCs/>
      <w:lang w:val="uk-UA"/>
    </w:rPr>
  </w:style>
  <w:style w:type="paragraph" w:styleId="8">
    <w:name w:val="heading 8"/>
    <w:basedOn w:val="10"/>
    <w:next w:val="10"/>
    <w:pPr>
      <w:keepNext/>
      <w:jc w:val="center"/>
      <w:outlineLvl w:val="7"/>
    </w:pPr>
    <w:rPr>
      <w:b/>
      <w:sz w:val="16"/>
      <w:lang w:val="uk-UA"/>
    </w:rPr>
  </w:style>
  <w:style w:type="paragraph" w:styleId="9">
    <w:name w:val="heading 9"/>
    <w:basedOn w:val="10"/>
    <w:next w:val="10"/>
    <w:pPr>
      <w:keepNext/>
      <w:outlineLvl w:val="8"/>
    </w:pPr>
    <w:rPr>
      <w:b/>
      <w:bCs/>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11">
    <w:name w:val="Шрифт абзацу за промовчанням1"/>
    <w:rPr>
      <w:w w:val="100"/>
      <w:position w:val="-1"/>
      <w:effect w:val="none"/>
      <w:vertAlign w:val="baseline"/>
      <w:cs w:val="0"/>
      <w:em w:val="none"/>
    </w:rPr>
  </w:style>
  <w:style w:type="table" w:customStyle="1" w:styleId="12">
    <w:name w:val="Звичайна таблиця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13">
    <w:name w:val="Основний текст1"/>
    <w:basedOn w:val="10"/>
    <w:pPr>
      <w:jc w:val="center"/>
    </w:pPr>
    <w:rPr>
      <w:b/>
      <w:sz w:val="36"/>
      <w:lang w:val="uk-UA"/>
    </w:rPr>
  </w:style>
  <w:style w:type="paragraph" w:customStyle="1" w:styleId="14">
    <w:name w:val="Назва1"/>
    <w:basedOn w:val="10"/>
    <w:pPr>
      <w:jc w:val="center"/>
    </w:pPr>
    <w:rPr>
      <w:b/>
      <w:lang w:val="uk-UA"/>
    </w:rPr>
  </w:style>
  <w:style w:type="paragraph" w:customStyle="1" w:styleId="15">
    <w:name w:val="Основний текст з відступом1"/>
    <w:basedOn w:val="10"/>
    <w:pPr>
      <w:ind w:firstLine="708"/>
      <w:jc w:val="center"/>
    </w:pPr>
    <w:rPr>
      <w:b/>
      <w:lang w:val="uk-UA"/>
    </w:rPr>
  </w:style>
  <w:style w:type="paragraph" w:customStyle="1" w:styleId="21">
    <w:name w:val="Основний текст 21"/>
    <w:basedOn w:val="10"/>
    <w:pPr>
      <w:jc w:val="both"/>
    </w:pPr>
    <w:rPr>
      <w:lang w:val="uk-UA"/>
    </w:rPr>
  </w:style>
  <w:style w:type="paragraph" w:styleId="a4">
    <w:name w:val="Document Map"/>
    <w:basedOn w:val="10"/>
    <w:pPr>
      <w:shd w:val="clear" w:color="auto" w:fill="000080"/>
    </w:pPr>
    <w:rPr>
      <w:rFonts w:ascii="Tahoma" w:hAnsi="Tahoma" w:cs="Tahoma"/>
    </w:rPr>
  </w:style>
  <w:style w:type="paragraph" w:customStyle="1" w:styleId="16">
    <w:name w:val="Текст у виносці1"/>
    <w:basedOn w:val="10"/>
    <w:rPr>
      <w:rFonts w:ascii="Tahoma" w:hAnsi="Tahoma" w:cs="Tahoma"/>
      <w:sz w:val="16"/>
      <w:szCs w:val="16"/>
    </w:rPr>
  </w:style>
  <w:style w:type="character" w:customStyle="1" w:styleId="17">
    <w:name w:val="Гіперпосилання1"/>
    <w:rPr>
      <w:color w:val="0000FF"/>
      <w:w w:val="100"/>
      <w:position w:val="-1"/>
      <w:u w:val="single"/>
      <w:effect w:val="none"/>
      <w:vertAlign w:val="baseline"/>
      <w:cs w:val="0"/>
      <w:em w:val="none"/>
    </w:rPr>
  </w:style>
  <w:style w:type="table" w:customStyle="1" w:styleId="18">
    <w:name w:val="Сітка таблиці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7546795">
    <w:name w:val="xfm_57546795"/>
    <w:basedOn w:val="11"/>
    <w:rPr>
      <w:w w:val="100"/>
      <w:position w:val="-1"/>
      <w:effect w:val="none"/>
      <w:vertAlign w:val="baseline"/>
      <w:cs w:val="0"/>
      <w:em w:val="none"/>
    </w:rPr>
  </w:style>
  <w:style w:type="character" w:customStyle="1" w:styleId="19">
    <w:name w:val="Виділення1"/>
    <w:rPr>
      <w:i/>
      <w:iCs/>
      <w:w w:val="100"/>
      <w:position w:val="-1"/>
      <w:effect w:val="none"/>
      <w:vertAlign w:val="baseline"/>
      <w:cs w:val="0"/>
      <w:em w:val="none"/>
    </w:rPr>
  </w:style>
  <w:style w:type="paragraph" w:customStyle="1" w:styleId="1a">
    <w:name w:val="Знак1"/>
    <w:basedOn w:val="10"/>
    <w:rPr>
      <w:rFonts w:ascii="Verdana" w:hAnsi="Verdana" w:cs="Verdana"/>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w:hAnsi="Century" w:cs="Century"/>
      <w:color w:val="000000"/>
      <w:position w:val="-1"/>
      <w:sz w:val="24"/>
      <w:szCs w:val="24"/>
      <w:lang w:val="ru-RU" w:eastAsia="en-US"/>
    </w:rPr>
  </w:style>
  <w:style w:type="paragraph" w:customStyle="1" w:styleId="xfmc1">
    <w:name w:val="xfmc1"/>
    <w:basedOn w:val="10"/>
    <w:pPr>
      <w:spacing w:before="100" w:beforeAutospacing="1" w:after="100" w:afterAutospacing="1"/>
    </w:pPr>
    <w:rPr>
      <w:sz w:val="24"/>
      <w:szCs w:val="24"/>
    </w:rPr>
  </w:style>
  <w:style w:type="paragraph" w:customStyle="1" w:styleId="xfmc2">
    <w:name w:val="xfmc2"/>
    <w:basedOn w:val="10"/>
    <w:pPr>
      <w:spacing w:before="100" w:beforeAutospacing="1" w:after="100" w:afterAutospacing="1"/>
    </w:pPr>
    <w:rPr>
      <w:sz w:val="24"/>
      <w:szCs w:val="24"/>
    </w:rPr>
  </w:style>
  <w:style w:type="character" w:customStyle="1" w:styleId="apple-converted-space">
    <w:name w:val="apple-converted-space"/>
    <w:basedOn w:val="11"/>
    <w:rPr>
      <w:w w:val="100"/>
      <w:position w:val="-1"/>
      <w:effect w:val="none"/>
      <w:vertAlign w:val="baseline"/>
      <w:cs w:val="0"/>
      <w:em w:val="none"/>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styleId="a7">
    <w:name w:val="Table Grid"/>
    <w:basedOn w:val="a1"/>
    <w:uiPriority w:val="59"/>
    <w:rsid w:val="00CF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592"/>
    <w:rPr>
      <w:rFonts w:ascii="Tahoma" w:hAnsi="Tahoma" w:cs="Tahoma"/>
      <w:sz w:val="16"/>
      <w:szCs w:val="16"/>
    </w:rPr>
  </w:style>
  <w:style w:type="character" w:customStyle="1" w:styleId="a9">
    <w:name w:val="Текст у виносці Знак"/>
    <w:basedOn w:val="a0"/>
    <w:link w:val="a8"/>
    <w:uiPriority w:val="99"/>
    <w:semiHidden/>
    <w:rsid w:val="00855592"/>
    <w:rPr>
      <w:rFonts w:ascii="Tahoma" w:hAnsi="Tahoma" w:cs="Tahoma"/>
      <w:sz w:val="16"/>
      <w:szCs w:val="16"/>
    </w:rPr>
  </w:style>
  <w:style w:type="character" w:styleId="aa">
    <w:name w:val="Hyperlink"/>
    <w:basedOn w:val="a0"/>
    <w:uiPriority w:val="99"/>
    <w:unhideWhenUsed/>
    <w:rsid w:val="007E17E1"/>
    <w:rPr>
      <w:color w:val="0000FF" w:themeColor="hyperlink"/>
      <w:u w:val="single"/>
    </w:rPr>
  </w:style>
  <w:style w:type="paragraph" w:styleId="ab">
    <w:name w:val="List Paragraph"/>
    <w:basedOn w:val="a"/>
    <w:uiPriority w:val="34"/>
    <w:qFormat/>
    <w:rsid w:val="00253968"/>
    <w:pPr>
      <w:ind w:left="720"/>
      <w:contextualSpacing/>
    </w:pPr>
  </w:style>
  <w:style w:type="character" w:customStyle="1" w:styleId="affiliation">
    <w:name w:val="affiliation"/>
    <w:basedOn w:val="a0"/>
    <w:rsid w:val="00664850"/>
  </w:style>
  <w:style w:type="character" w:customStyle="1" w:styleId="highlight">
    <w:name w:val="highlight"/>
    <w:basedOn w:val="a0"/>
    <w:rsid w:val="0096083D"/>
  </w:style>
  <w:style w:type="character" w:styleId="ac">
    <w:name w:val="Strong"/>
    <w:basedOn w:val="a0"/>
    <w:uiPriority w:val="22"/>
    <w:qFormat/>
    <w:rsid w:val="00960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9536">
      <w:bodyDiv w:val="1"/>
      <w:marLeft w:val="0"/>
      <w:marRight w:val="0"/>
      <w:marTop w:val="0"/>
      <w:marBottom w:val="0"/>
      <w:divBdr>
        <w:top w:val="none" w:sz="0" w:space="0" w:color="auto"/>
        <w:left w:val="none" w:sz="0" w:space="0" w:color="auto"/>
        <w:bottom w:val="none" w:sz="0" w:space="0" w:color="auto"/>
        <w:right w:val="none" w:sz="0" w:space="0" w:color="auto"/>
      </w:divBdr>
      <w:divsChild>
        <w:div w:id="1455514981">
          <w:marLeft w:val="0"/>
          <w:marRight w:val="0"/>
          <w:marTop w:val="0"/>
          <w:marBottom w:val="0"/>
          <w:divBdr>
            <w:top w:val="none" w:sz="0" w:space="0" w:color="auto"/>
            <w:left w:val="none" w:sz="0" w:space="0" w:color="auto"/>
            <w:bottom w:val="none" w:sz="0" w:space="0" w:color="auto"/>
            <w:right w:val="none" w:sz="0" w:space="0" w:color="auto"/>
          </w:divBdr>
        </w:div>
        <w:div w:id="1762024752">
          <w:marLeft w:val="0"/>
          <w:marRight w:val="0"/>
          <w:marTop w:val="0"/>
          <w:marBottom w:val="0"/>
          <w:divBdr>
            <w:top w:val="none" w:sz="0" w:space="0" w:color="auto"/>
            <w:left w:val="none" w:sz="0" w:space="0" w:color="auto"/>
            <w:bottom w:val="none" w:sz="0" w:space="0" w:color="auto"/>
            <w:right w:val="none" w:sz="0" w:space="0" w:color="auto"/>
          </w:divBdr>
        </w:div>
        <w:div w:id="600182512">
          <w:marLeft w:val="0"/>
          <w:marRight w:val="0"/>
          <w:marTop w:val="0"/>
          <w:marBottom w:val="0"/>
          <w:divBdr>
            <w:top w:val="none" w:sz="0" w:space="0" w:color="auto"/>
            <w:left w:val="none" w:sz="0" w:space="0" w:color="auto"/>
            <w:bottom w:val="none" w:sz="0" w:space="0" w:color="auto"/>
            <w:right w:val="none" w:sz="0" w:space="0" w:color="auto"/>
          </w:divBdr>
        </w:div>
      </w:divsChild>
    </w:div>
    <w:div w:id="754547302">
      <w:bodyDiv w:val="1"/>
      <w:marLeft w:val="0"/>
      <w:marRight w:val="0"/>
      <w:marTop w:val="0"/>
      <w:marBottom w:val="0"/>
      <w:divBdr>
        <w:top w:val="none" w:sz="0" w:space="0" w:color="auto"/>
        <w:left w:val="none" w:sz="0" w:space="0" w:color="auto"/>
        <w:bottom w:val="none" w:sz="0" w:space="0" w:color="auto"/>
        <w:right w:val="none" w:sz="0" w:space="0" w:color="auto"/>
      </w:divBdr>
    </w:div>
    <w:div w:id="846403145">
      <w:bodyDiv w:val="1"/>
      <w:marLeft w:val="0"/>
      <w:marRight w:val="0"/>
      <w:marTop w:val="0"/>
      <w:marBottom w:val="0"/>
      <w:divBdr>
        <w:top w:val="none" w:sz="0" w:space="0" w:color="auto"/>
        <w:left w:val="none" w:sz="0" w:space="0" w:color="auto"/>
        <w:bottom w:val="none" w:sz="0" w:space="0" w:color="auto"/>
        <w:right w:val="none" w:sz="0" w:space="0" w:color="auto"/>
      </w:divBdr>
    </w:div>
    <w:div w:id="857155710">
      <w:bodyDiv w:val="1"/>
      <w:marLeft w:val="0"/>
      <w:marRight w:val="0"/>
      <w:marTop w:val="0"/>
      <w:marBottom w:val="0"/>
      <w:divBdr>
        <w:top w:val="none" w:sz="0" w:space="0" w:color="auto"/>
        <w:left w:val="none" w:sz="0" w:space="0" w:color="auto"/>
        <w:bottom w:val="none" w:sz="0" w:space="0" w:color="auto"/>
        <w:right w:val="none" w:sz="0" w:space="0" w:color="auto"/>
      </w:divBdr>
    </w:div>
    <w:div w:id="111216537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20">
          <w:marLeft w:val="0"/>
          <w:marRight w:val="0"/>
          <w:marTop w:val="0"/>
          <w:marBottom w:val="0"/>
          <w:divBdr>
            <w:top w:val="none" w:sz="0" w:space="0" w:color="auto"/>
            <w:left w:val="none" w:sz="0" w:space="0" w:color="auto"/>
            <w:bottom w:val="none" w:sz="0" w:space="0" w:color="auto"/>
            <w:right w:val="none" w:sz="0" w:space="0" w:color="auto"/>
          </w:divBdr>
        </w:div>
        <w:div w:id="917984494">
          <w:marLeft w:val="0"/>
          <w:marRight w:val="0"/>
          <w:marTop w:val="0"/>
          <w:marBottom w:val="0"/>
          <w:divBdr>
            <w:top w:val="none" w:sz="0" w:space="0" w:color="auto"/>
            <w:left w:val="none" w:sz="0" w:space="0" w:color="auto"/>
            <w:bottom w:val="none" w:sz="0" w:space="0" w:color="auto"/>
            <w:right w:val="none" w:sz="0" w:space="0" w:color="auto"/>
          </w:divBdr>
        </w:div>
      </w:divsChild>
    </w:div>
    <w:div w:id="1488204921">
      <w:bodyDiv w:val="1"/>
      <w:marLeft w:val="0"/>
      <w:marRight w:val="0"/>
      <w:marTop w:val="0"/>
      <w:marBottom w:val="0"/>
      <w:divBdr>
        <w:top w:val="none" w:sz="0" w:space="0" w:color="auto"/>
        <w:left w:val="none" w:sz="0" w:space="0" w:color="auto"/>
        <w:bottom w:val="none" w:sz="0" w:space="0" w:color="auto"/>
        <w:right w:val="none" w:sz="0" w:space="0" w:color="auto"/>
      </w:divBdr>
    </w:div>
    <w:div w:id="1844200955">
      <w:bodyDiv w:val="1"/>
      <w:marLeft w:val="0"/>
      <w:marRight w:val="0"/>
      <w:marTop w:val="0"/>
      <w:marBottom w:val="0"/>
      <w:divBdr>
        <w:top w:val="none" w:sz="0" w:space="0" w:color="auto"/>
        <w:left w:val="none" w:sz="0" w:space="0" w:color="auto"/>
        <w:bottom w:val="none" w:sz="0" w:space="0" w:color="auto"/>
        <w:right w:val="none" w:sz="0" w:space="0" w:color="auto"/>
      </w:divBdr>
    </w:div>
    <w:div w:id="2001804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gov.ua/ministry/kerivnicztvo/kerivnicztvo-ministerstva-oboroni-ukraini/gajduk-oleg-vasilovich.html" TargetMode="External"/><Relationship Id="rId13" Type="http://schemas.openxmlformats.org/officeDocument/2006/relationships/hyperlink" Target="https://www.nas.gov.ua/EN/PersonalSite/Pages/default.aspx?PersonID=0000015507"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nas.gov.ua/EN/Org/Pages/default.aspx?OrgID=00004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gov.ua/EN/PersonalSite/Pages/default.aspx?PersonID=0000007731" TargetMode="External"/><Relationship Id="rId5" Type="http://schemas.openxmlformats.org/officeDocument/2006/relationships/settings" Target="settings.xml"/><Relationship Id="rId15" Type="http://schemas.openxmlformats.org/officeDocument/2006/relationships/hyperlink" Target="https://easychair.org/conferences/?conf=22icpcictsd" TargetMode="External"/><Relationship Id="rId10" Type="http://schemas.openxmlformats.org/officeDocument/2006/relationships/hyperlink" Target="https://www.nas.gov.ua/EN/PersonalSite/Pages/default.aspx?PersonID=0000008732" TargetMode="External"/><Relationship Id="rId4" Type="http://schemas.openxmlformats.org/officeDocument/2006/relationships/styles" Target="styles.xml"/><Relationship Id="rId9" Type="http://schemas.openxmlformats.org/officeDocument/2006/relationships/hyperlink" Target="https://www.nkau.gov.ua/" TargetMode="External"/><Relationship Id="rId14" Type="http://schemas.openxmlformats.org/officeDocument/2006/relationships/hyperlink" Target="https://easychair.org/my/preprint_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g11b2NDfqd8GpTGpcw8hGUplw==">AMUW2mXVs9JHz7WPqwCs1I29xSO0kbFXq51aB1e19hVvN5qji21oWKW4PTRP3x0gZ85kY7fXHWRBGAQDKLhWV38gKjeUiHAdRex6M2IefXxfEJYS1jOHpVs=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4729B4-BA90-4FBE-8A49-5775C796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1501</Words>
  <Characters>8559</Characters>
  <Application>Microsoft Office Word</Application>
  <DocSecurity>0</DocSecurity>
  <Lines>71</Lines>
  <Paragraphs>20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Trofimchuk</dc:creator>
  <cp:lastModifiedBy>larysa</cp:lastModifiedBy>
  <cp:revision>21</cp:revision>
  <cp:lastPrinted>2022-10-03T12:54:00Z</cp:lastPrinted>
  <dcterms:created xsi:type="dcterms:W3CDTF">2022-09-13T08:21:00Z</dcterms:created>
  <dcterms:modified xsi:type="dcterms:W3CDTF">2022-10-03T13:11:00Z</dcterms:modified>
</cp:coreProperties>
</file>