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994" w:rsidRDefault="00E11994" w:rsidP="00E1199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673F3B">
        <w:rPr>
          <w:noProof/>
          <w:sz w:val="28"/>
          <w:szCs w:val="28"/>
          <w:lang w:val="en-US" w:eastAsia="en-US"/>
        </w:rPr>
        <w:drawing>
          <wp:inline distT="0" distB="0" distL="0" distR="0" wp14:anchorId="17F55C1E" wp14:editId="3ADBADE3">
            <wp:extent cx="1546225" cy="1552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1994" w:rsidRDefault="00E11994" w:rsidP="00E1199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E11994" w:rsidRDefault="00E11994" w:rsidP="00E1199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E11994" w:rsidRDefault="00E11994" w:rsidP="00E1199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78024F" w:rsidRPr="0078024F" w:rsidRDefault="0078024F" w:rsidP="0078024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78024F">
        <w:rPr>
          <w:b/>
          <w:color w:val="000000"/>
          <w:sz w:val="24"/>
          <w:szCs w:val="24"/>
        </w:rPr>
        <w:t>Національна академія наук України</w:t>
      </w:r>
    </w:p>
    <w:p w:rsidR="0078024F" w:rsidRPr="0078024F" w:rsidRDefault="0078024F" w:rsidP="0078024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4"/>
          <w:szCs w:val="24"/>
        </w:rPr>
      </w:pPr>
      <w:r w:rsidRPr="0078024F">
        <w:rPr>
          <w:b/>
          <w:i/>
          <w:color w:val="000000"/>
          <w:sz w:val="24"/>
          <w:szCs w:val="24"/>
        </w:rPr>
        <w:t xml:space="preserve">Інститут телекомунікацій і глобального інформаційного простору </w:t>
      </w:r>
    </w:p>
    <w:p w:rsidR="0078024F" w:rsidRPr="0078024F" w:rsidRDefault="0078024F" w:rsidP="0078024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4"/>
          <w:szCs w:val="24"/>
        </w:rPr>
      </w:pPr>
      <w:r w:rsidRPr="0078024F">
        <w:rPr>
          <w:b/>
          <w:i/>
          <w:color w:val="000000"/>
          <w:sz w:val="24"/>
          <w:szCs w:val="24"/>
        </w:rPr>
        <w:t>Науковий центр аерокосмічних досліджень Землі Інституту геологічних наук </w:t>
      </w:r>
    </w:p>
    <w:p w:rsidR="0078024F" w:rsidRPr="0078024F" w:rsidRDefault="0078024F" w:rsidP="0078024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78024F" w:rsidRPr="0078024F" w:rsidRDefault="0078024F" w:rsidP="0078024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78024F">
        <w:rPr>
          <w:b/>
          <w:color w:val="000000"/>
          <w:sz w:val="24"/>
          <w:szCs w:val="24"/>
        </w:rPr>
        <w:t>Міністерство освіти і науки України</w:t>
      </w:r>
    </w:p>
    <w:p w:rsidR="0078024F" w:rsidRPr="0078024F" w:rsidRDefault="0078024F" w:rsidP="0078024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4"/>
          <w:szCs w:val="24"/>
        </w:rPr>
      </w:pPr>
      <w:r w:rsidRPr="0078024F">
        <w:rPr>
          <w:b/>
          <w:i/>
          <w:color w:val="000000"/>
          <w:sz w:val="24"/>
          <w:szCs w:val="24"/>
        </w:rPr>
        <w:t>Київський національний університет імені Тараса Шевченка</w:t>
      </w:r>
    </w:p>
    <w:p w:rsidR="0078024F" w:rsidRPr="0078024F" w:rsidRDefault="0078024F" w:rsidP="0078024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78024F">
        <w:rPr>
          <w:b/>
          <w:i/>
          <w:color w:val="000000"/>
          <w:sz w:val="24"/>
          <w:szCs w:val="24"/>
        </w:rPr>
        <w:t>Національний аерокосмічний університет ім. М.Є. Жуковського “ХАІ”</w:t>
      </w:r>
    </w:p>
    <w:p w:rsidR="0078024F" w:rsidRPr="0078024F" w:rsidRDefault="0078024F" w:rsidP="0078024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78024F">
        <w:rPr>
          <w:b/>
          <w:i/>
          <w:color w:val="000000"/>
          <w:sz w:val="24"/>
          <w:szCs w:val="24"/>
        </w:rPr>
        <w:t>Київський національний університет будівництва і архітектури</w:t>
      </w:r>
    </w:p>
    <w:p w:rsidR="0078024F" w:rsidRPr="0078024F" w:rsidRDefault="0078024F" w:rsidP="0078024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4"/>
          <w:szCs w:val="24"/>
        </w:rPr>
      </w:pPr>
      <w:r w:rsidRPr="0078024F">
        <w:rPr>
          <w:b/>
          <w:i/>
          <w:color w:val="000000"/>
          <w:sz w:val="24"/>
          <w:szCs w:val="24"/>
        </w:rPr>
        <w:t>Національний університет “Києво- Могилянська академія”</w:t>
      </w:r>
    </w:p>
    <w:p w:rsidR="0078024F" w:rsidRPr="0078024F" w:rsidRDefault="0078024F" w:rsidP="0078024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78024F">
        <w:rPr>
          <w:b/>
          <w:i/>
          <w:color w:val="000000"/>
          <w:sz w:val="24"/>
          <w:szCs w:val="24"/>
        </w:rPr>
        <w:t>Вінницький національний технічний університет</w:t>
      </w:r>
    </w:p>
    <w:p w:rsidR="0078024F" w:rsidRPr="0078024F" w:rsidRDefault="0078024F" w:rsidP="0078024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78024F">
        <w:rPr>
          <w:b/>
          <w:color w:val="000000"/>
          <w:sz w:val="24"/>
          <w:szCs w:val="24"/>
        </w:rPr>
        <w:t>Національне космічне агентство України</w:t>
      </w:r>
    </w:p>
    <w:p w:rsidR="0078024F" w:rsidRPr="0078024F" w:rsidRDefault="0078024F" w:rsidP="0078024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78024F">
        <w:rPr>
          <w:b/>
          <w:color w:val="000000"/>
          <w:sz w:val="24"/>
          <w:szCs w:val="24"/>
        </w:rPr>
        <w:t>Національний центр “Мала академія наук України”</w:t>
      </w:r>
    </w:p>
    <w:p w:rsidR="0078024F" w:rsidRPr="0078024F" w:rsidRDefault="0078024F" w:rsidP="0078024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lang w:val="en-US"/>
        </w:rPr>
      </w:pPr>
      <w:r w:rsidRPr="0078024F">
        <w:rPr>
          <w:b/>
          <w:color w:val="000000"/>
          <w:sz w:val="24"/>
          <w:szCs w:val="24"/>
          <w:lang w:val="en-US"/>
        </w:rPr>
        <w:t>University</w:t>
      </w:r>
      <w:r w:rsidRPr="0078024F">
        <w:rPr>
          <w:b/>
          <w:color w:val="000000"/>
          <w:sz w:val="24"/>
          <w:szCs w:val="24"/>
        </w:rPr>
        <w:t xml:space="preserve"> </w:t>
      </w:r>
      <w:r w:rsidRPr="0078024F">
        <w:rPr>
          <w:b/>
          <w:color w:val="000000"/>
          <w:sz w:val="24"/>
          <w:szCs w:val="24"/>
          <w:lang w:val="en-US"/>
        </w:rPr>
        <w:t>of</w:t>
      </w:r>
      <w:r w:rsidRPr="0078024F">
        <w:rPr>
          <w:b/>
          <w:color w:val="000000"/>
          <w:sz w:val="24"/>
          <w:szCs w:val="24"/>
        </w:rPr>
        <w:t xml:space="preserve"> </w:t>
      </w:r>
      <w:r w:rsidRPr="0078024F">
        <w:rPr>
          <w:b/>
          <w:color w:val="000000"/>
          <w:sz w:val="24"/>
          <w:szCs w:val="24"/>
          <w:lang w:val="en-US"/>
        </w:rPr>
        <w:t>London</w:t>
      </w:r>
      <w:r w:rsidRPr="0078024F">
        <w:rPr>
          <w:b/>
          <w:color w:val="000000"/>
          <w:sz w:val="24"/>
          <w:szCs w:val="24"/>
        </w:rPr>
        <w:t xml:space="preserve"> (</w:t>
      </w:r>
      <w:r w:rsidRPr="0078024F">
        <w:rPr>
          <w:b/>
          <w:color w:val="000000"/>
          <w:sz w:val="24"/>
          <w:szCs w:val="24"/>
          <w:lang w:val="en-US"/>
        </w:rPr>
        <w:t>Royal</w:t>
      </w:r>
      <w:r w:rsidRPr="0078024F">
        <w:rPr>
          <w:b/>
          <w:color w:val="000000"/>
          <w:sz w:val="24"/>
          <w:szCs w:val="24"/>
        </w:rPr>
        <w:t xml:space="preserve"> </w:t>
      </w:r>
      <w:r w:rsidRPr="0078024F">
        <w:rPr>
          <w:b/>
          <w:color w:val="000000"/>
          <w:sz w:val="24"/>
          <w:szCs w:val="24"/>
          <w:lang w:val="en-US"/>
        </w:rPr>
        <w:t>Holloway</w:t>
      </w:r>
      <w:r w:rsidRPr="0078024F">
        <w:rPr>
          <w:b/>
          <w:color w:val="000000"/>
          <w:sz w:val="24"/>
          <w:szCs w:val="24"/>
        </w:rPr>
        <w:t xml:space="preserve">), </w:t>
      </w:r>
      <w:proofErr w:type="spellStart"/>
      <w:r w:rsidRPr="0078024F">
        <w:rPr>
          <w:b/>
          <w:color w:val="000000"/>
          <w:sz w:val="24"/>
          <w:szCs w:val="24"/>
        </w:rPr>
        <w:t>England</w:t>
      </w:r>
      <w:proofErr w:type="spellEnd"/>
    </w:p>
    <w:p w:rsidR="0078024F" w:rsidRPr="0078024F" w:rsidRDefault="0078024F" w:rsidP="0078024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proofErr w:type="spellStart"/>
      <w:r w:rsidRPr="0078024F">
        <w:rPr>
          <w:b/>
          <w:color w:val="000000"/>
          <w:sz w:val="24"/>
          <w:szCs w:val="24"/>
        </w:rPr>
        <w:t>Kielce</w:t>
      </w:r>
      <w:proofErr w:type="spellEnd"/>
      <w:r w:rsidRPr="0078024F">
        <w:rPr>
          <w:b/>
          <w:color w:val="000000"/>
          <w:sz w:val="24"/>
          <w:szCs w:val="24"/>
        </w:rPr>
        <w:t xml:space="preserve"> </w:t>
      </w:r>
      <w:proofErr w:type="spellStart"/>
      <w:r w:rsidRPr="0078024F">
        <w:rPr>
          <w:b/>
          <w:color w:val="000000"/>
          <w:sz w:val="24"/>
          <w:szCs w:val="24"/>
        </w:rPr>
        <w:t>University</w:t>
      </w:r>
      <w:proofErr w:type="spellEnd"/>
      <w:r w:rsidRPr="0078024F">
        <w:rPr>
          <w:b/>
          <w:color w:val="000000"/>
          <w:sz w:val="24"/>
          <w:szCs w:val="24"/>
        </w:rPr>
        <w:t xml:space="preserve"> </w:t>
      </w:r>
      <w:proofErr w:type="spellStart"/>
      <w:r w:rsidRPr="0078024F">
        <w:rPr>
          <w:b/>
          <w:color w:val="000000"/>
          <w:sz w:val="24"/>
          <w:szCs w:val="24"/>
        </w:rPr>
        <w:t>of</w:t>
      </w:r>
      <w:proofErr w:type="spellEnd"/>
      <w:r w:rsidRPr="0078024F">
        <w:rPr>
          <w:b/>
          <w:color w:val="000000"/>
          <w:sz w:val="24"/>
          <w:szCs w:val="24"/>
        </w:rPr>
        <w:t xml:space="preserve"> </w:t>
      </w:r>
      <w:proofErr w:type="spellStart"/>
      <w:r w:rsidRPr="0078024F">
        <w:rPr>
          <w:b/>
          <w:color w:val="000000"/>
          <w:sz w:val="24"/>
          <w:szCs w:val="24"/>
        </w:rPr>
        <w:t>Technology</w:t>
      </w:r>
      <w:proofErr w:type="spellEnd"/>
      <w:r w:rsidRPr="0078024F">
        <w:rPr>
          <w:b/>
          <w:color w:val="000000"/>
          <w:sz w:val="24"/>
          <w:szCs w:val="24"/>
        </w:rPr>
        <w:t xml:space="preserve"> (</w:t>
      </w:r>
      <w:proofErr w:type="spellStart"/>
      <w:r w:rsidRPr="0078024F">
        <w:rPr>
          <w:b/>
          <w:color w:val="000000"/>
          <w:sz w:val="24"/>
          <w:szCs w:val="24"/>
        </w:rPr>
        <w:t>Politechnika</w:t>
      </w:r>
      <w:proofErr w:type="spellEnd"/>
      <w:r w:rsidRPr="0078024F">
        <w:rPr>
          <w:b/>
          <w:color w:val="000000"/>
          <w:sz w:val="24"/>
          <w:szCs w:val="24"/>
        </w:rPr>
        <w:t xml:space="preserve"> </w:t>
      </w:r>
      <w:proofErr w:type="spellStart"/>
      <w:r w:rsidRPr="0078024F">
        <w:rPr>
          <w:b/>
          <w:color w:val="000000"/>
          <w:sz w:val="24"/>
          <w:szCs w:val="24"/>
        </w:rPr>
        <w:t>Świętokrzyska</w:t>
      </w:r>
      <w:proofErr w:type="spellEnd"/>
      <w:r w:rsidRPr="0078024F">
        <w:rPr>
          <w:b/>
          <w:color w:val="000000"/>
          <w:sz w:val="24"/>
          <w:szCs w:val="24"/>
        </w:rPr>
        <w:t xml:space="preserve">), </w:t>
      </w:r>
      <w:proofErr w:type="spellStart"/>
      <w:r w:rsidRPr="0078024F">
        <w:rPr>
          <w:b/>
          <w:color w:val="000000"/>
          <w:sz w:val="24"/>
          <w:szCs w:val="24"/>
        </w:rPr>
        <w:t>Poland</w:t>
      </w:r>
      <w:proofErr w:type="spellEnd"/>
    </w:p>
    <w:p w:rsidR="0078024F" w:rsidRPr="0078024F" w:rsidRDefault="0078024F" w:rsidP="0078024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proofErr w:type="spellStart"/>
      <w:r w:rsidRPr="0078024F">
        <w:rPr>
          <w:b/>
          <w:color w:val="000000"/>
          <w:sz w:val="24"/>
          <w:szCs w:val="24"/>
        </w:rPr>
        <w:t>Opole</w:t>
      </w:r>
      <w:proofErr w:type="spellEnd"/>
      <w:r w:rsidRPr="0078024F">
        <w:rPr>
          <w:b/>
          <w:color w:val="000000"/>
          <w:sz w:val="24"/>
          <w:szCs w:val="24"/>
        </w:rPr>
        <w:t xml:space="preserve"> </w:t>
      </w:r>
      <w:proofErr w:type="spellStart"/>
      <w:r w:rsidRPr="0078024F">
        <w:rPr>
          <w:b/>
          <w:color w:val="000000"/>
          <w:sz w:val="24"/>
          <w:szCs w:val="24"/>
        </w:rPr>
        <w:t>University</w:t>
      </w:r>
      <w:proofErr w:type="spellEnd"/>
      <w:r w:rsidRPr="0078024F">
        <w:rPr>
          <w:b/>
          <w:color w:val="000000"/>
          <w:sz w:val="24"/>
          <w:szCs w:val="24"/>
        </w:rPr>
        <w:t xml:space="preserve"> </w:t>
      </w:r>
      <w:proofErr w:type="spellStart"/>
      <w:r w:rsidRPr="0078024F">
        <w:rPr>
          <w:b/>
          <w:color w:val="000000"/>
          <w:sz w:val="24"/>
          <w:szCs w:val="24"/>
        </w:rPr>
        <w:t>of</w:t>
      </w:r>
      <w:proofErr w:type="spellEnd"/>
      <w:r w:rsidRPr="0078024F">
        <w:rPr>
          <w:b/>
          <w:color w:val="000000"/>
          <w:sz w:val="24"/>
          <w:szCs w:val="24"/>
        </w:rPr>
        <w:t xml:space="preserve"> </w:t>
      </w:r>
      <w:proofErr w:type="spellStart"/>
      <w:r w:rsidRPr="0078024F">
        <w:rPr>
          <w:b/>
          <w:color w:val="000000"/>
          <w:sz w:val="24"/>
          <w:szCs w:val="24"/>
        </w:rPr>
        <w:t>Technology</w:t>
      </w:r>
      <w:proofErr w:type="spellEnd"/>
      <w:r w:rsidRPr="0078024F">
        <w:rPr>
          <w:b/>
          <w:color w:val="000000"/>
          <w:sz w:val="24"/>
          <w:szCs w:val="24"/>
        </w:rPr>
        <w:t xml:space="preserve">, </w:t>
      </w:r>
      <w:proofErr w:type="spellStart"/>
      <w:r w:rsidRPr="0078024F">
        <w:rPr>
          <w:b/>
          <w:color w:val="000000"/>
          <w:sz w:val="24"/>
          <w:szCs w:val="24"/>
        </w:rPr>
        <w:t>Opole</w:t>
      </w:r>
      <w:proofErr w:type="spellEnd"/>
      <w:r w:rsidRPr="0078024F">
        <w:rPr>
          <w:b/>
          <w:color w:val="000000"/>
          <w:sz w:val="24"/>
          <w:szCs w:val="24"/>
        </w:rPr>
        <w:t xml:space="preserve">, </w:t>
      </w:r>
      <w:proofErr w:type="spellStart"/>
      <w:r w:rsidRPr="0078024F">
        <w:rPr>
          <w:b/>
          <w:color w:val="000000"/>
          <w:sz w:val="24"/>
          <w:szCs w:val="24"/>
        </w:rPr>
        <w:t>Poland</w:t>
      </w:r>
      <w:proofErr w:type="spellEnd"/>
    </w:p>
    <w:p w:rsidR="0078024F" w:rsidRPr="0078024F" w:rsidRDefault="0078024F" w:rsidP="0078024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lang w:val="en-US"/>
        </w:rPr>
      </w:pPr>
      <w:proofErr w:type="spellStart"/>
      <w:r w:rsidRPr="0078024F">
        <w:rPr>
          <w:b/>
          <w:color w:val="000000"/>
          <w:sz w:val="24"/>
          <w:szCs w:val="24"/>
          <w:lang w:val="en-US"/>
        </w:rPr>
        <w:t>Universita</w:t>
      </w:r>
      <w:proofErr w:type="spellEnd"/>
      <w:r w:rsidRPr="0078024F">
        <w:rPr>
          <w:b/>
          <w:color w:val="000000"/>
          <w:sz w:val="24"/>
          <w:szCs w:val="24"/>
        </w:rPr>
        <w:t xml:space="preserve"> </w:t>
      </w:r>
      <w:r w:rsidRPr="0078024F">
        <w:rPr>
          <w:b/>
          <w:color w:val="000000"/>
          <w:sz w:val="24"/>
          <w:szCs w:val="24"/>
          <w:lang w:val="en-US"/>
        </w:rPr>
        <w:t>di</w:t>
      </w:r>
      <w:r w:rsidRPr="0078024F">
        <w:rPr>
          <w:b/>
          <w:color w:val="000000"/>
          <w:sz w:val="24"/>
          <w:szCs w:val="24"/>
        </w:rPr>
        <w:t xml:space="preserve"> </w:t>
      </w:r>
      <w:r w:rsidRPr="0078024F">
        <w:rPr>
          <w:b/>
          <w:color w:val="000000"/>
          <w:sz w:val="24"/>
          <w:szCs w:val="24"/>
          <w:lang w:val="en-US"/>
        </w:rPr>
        <w:t>Roma</w:t>
      </w:r>
      <w:r w:rsidRPr="0078024F">
        <w:rPr>
          <w:b/>
          <w:color w:val="000000"/>
          <w:sz w:val="24"/>
          <w:szCs w:val="24"/>
        </w:rPr>
        <w:t xml:space="preserve">-2 </w:t>
      </w:r>
      <w:r w:rsidRPr="0078024F">
        <w:rPr>
          <w:b/>
          <w:color w:val="000000"/>
          <w:sz w:val="24"/>
          <w:szCs w:val="24"/>
          <w:lang w:val="en-US"/>
        </w:rPr>
        <w:t>“Tor</w:t>
      </w:r>
      <w:r w:rsidRPr="0078024F">
        <w:rPr>
          <w:b/>
          <w:color w:val="000000"/>
          <w:sz w:val="24"/>
          <w:szCs w:val="24"/>
        </w:rPr>
        <w:t xml:space="preserve"> </w:t>
      </w:r>
      <w:proofErr w:type="spellStart"/>
      <w:r w:rsidRPr="0078024F">
        <w:rPr>
          <w:b/>
          <w:color w:val="000000"/>
          <w:sz w:val="24"/>
          <w:szCs w:val="24"/>
          <w:lang w:val="en-US"/>
        </w:rPr>
        <w:t>Vergata</w:t>
      </w:r>
      <w:proofErr w:type="spellEnd"/>
      <w:r w:rsidRPr="0078024F">
        <w:rPr>
          <w:b/>
          <w:color w:val="000000"/>
          <w:sz w:val="24"/>
          <w:szCs w:val="24"/>
          <w:lang w:val="en-US"/>
        </w:rPr>
        <w:t>”</w:t>
      </w:r>
      <w:r w:rsidRPr="0078024F">
        <w:rPr>
          <w:b/>
          <w:color w:val="000000"/>
          <w:sz w:val="24"/>
          <w:szCs w:val="24"/>
        </w:rPr>
        <w:t xml:space="preserve">, </w:t>
      </w:r>
      <w:r w:rsidRPr="0078024F">
        <w:rPr>
          <w:b/>
          <w:color w:val="000000"/>
          <w:sz w:val="24"/>
          <w:szCs w:val="24"/>
          <w:lang w:val="en-US"/>
        </w:rPr>
        <w:t>Italy</w:t>
      </w:r>
    </w:p>
    <w:p w:rsidR="0078024F" w:rsidRPr="0078024F" w:rsidRDefault="0078024F" w:rsidP="0078024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78024F" w:rsidRDefault="0078024F" w:rsidP="0078024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52"/>
          <w:szCs w:val="52"/>
        </w:rPr>
      </w:pPr>
    </w:p>
    <w:p w:rsidR="0078024F" w:rsidRPr="001D2E88" w:rsidRDefault="0078024F" w:rsidP="0078024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52"/>
          <w:szCs w:val="52"/>
        </w:rPr>
      </w:pPr>
      <w:r w:rsidRPr="001D2E88">
        <w:rPr>
          <w:b/>
          <w:color w:val="000000"/>
          <w:sz w:val="52"/>
          <w:szCs w:val="52"/>
        </w:rPr>
        <w:t>ПРОГРАМА</w:t>
      </w:r>
    </w:p>
    <w:p w:rsidR="0078024F" w:rsidRDefault="0078024F" w:rsidP="0078024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78024F" w:rsidRPr="0078024F" w:rsidRDefault="0078024F" w:rsidP="0078024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78024F">
        <w:rPr>
          <w:b/>
          <w:color w:val="000000"/>
          <w:sz w:val="24"/>
          <w:szCs w:val="24"/>
        </w:rPr>
        <w:t>ХХ</w:t>
      </w:r>
      <w:r w:rsidRPr="0078024F">
        <w:rPr>
          <w:b/>
          <w:color w:val="000000"/>
          <w:sz w:val="24"/>
          <w:szCs w:val="24"/>
          <w:lang w:val="ru-RU"/>
        </w:rPr>
        <w:t>ІІ</w:t>
      </w:r>
      <w:r w:rsidRPr="0078024F">
        <w:rPr>
          <w:b/>
          <w:color w:val="000000"/>
          <w:sz w:val="24"/>
          <w:szCs w:val="24"/>
        </w:rPr>
        <w:t>І Міжнародна</w:t>
      </w:r>
    </w:p>
    <w:p w:rsidR="0078024F" w:rsidRPr="0078024F" w:rsidRDefault="0078024F" w:rsidP="0078024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78024F">
        <w:rPr>
          <w:b/>
          <w:color w:val="000000"/>
          <w:sz w:val="24"/>
          <w:szCs w:val="24"/>
        </w:rPr>
        <w:t>науково-практична конференція</w:t>
      </w:r>
    </w:p>
    <w:p w:rsidR="0078024F" w:rsidRPr="0078024F" w:rsidRDefault="0078024F" w:rsidP="0078024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78024F" w:rsidRPr="00D551DC" w:rsidRDefault="0078024F" w:rsidP="0078024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32"/>
          <w:szCs w:val="32"/>
        </w:rPr>
      </w:pPr>
      <w:r w:rsidRPr="00D551DC">
        <w:rPr>
          <w:b/>
          <w:i/>
          <w:color w:val="000000"/>
          <w:sz w:val="32"/>
          <w:szCs w:val="32"/>
        </w:rPr>
        <w:t>Математичне моделювання  та</w:t>
      </w:r>
    </w:p>
    <w:p w:rsidR="0078024F" w:rsidRPr="00D551DC" w:rsidRDefault="0078024F" w:rsidP="0078024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32"/>
          <w:szCs w:val="32"/>
        </w:rPr>
      </w:pPr>
      <w:r w:rsidRPr="00D551DC">
        <w:rPr>
          <w:b/>
          <w:i/>
          <w:color w:val="000000"/>
          <w:sz w:val="32"/>
          <w:szCs w:val="32"/>
        </w:rPr>
        <w:t xml:space="preserve"> інформаційно-комунікаційні технології</w:t>
      </w:r>
    </w:p>
    <w:p w:rsidR="0078024F" w:rsidRPr="00D551DC" w:rsidRDefault="0078024F" w:rsidP="0078024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32"/>
          <w:szCs w:val="32"/>
        </w:rPr>
      </w:pPr>
      <w:r w:rsidRPr="00D551DC">
        <w:rPr>
          <w:b/>
          <w:i/>
          <w:color w:val="000000"/>
          <w:sz w:val="32"/>
          <w:szCs w:val="32"/>
        </w:rPr>
        <w:t xml:space="preserve"> для перемоги та відновлення </w:t>
      </w:r>
    </w:p>
    <w:p w:rsidR="0078024F" w:rsidRPr="0078024F" w:rsidRDefault="0078024F" w:rsidP="0078024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78024F" w:rsidRPr="0078024F" w:rsidRDefault="0078024F" w:rsidP="0078024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lang w:val="ru-RU"/>
        </w:rPr>
      </w:pPr>
      <w:r w:rsidRPr="0078024F">
        <w:rPr>
          <w:b/>
          <w:color w:val="000000"/>
          <w:sz w:val="24"/>
          <w:szCs w:val="24"/>
          <w:lang w:val="ru-RU"/>
        </w:rPr>
        <w:t>(</w:t>
      </w:r>
      <w:r w:rsidRPr="0078024F">
        <w:rPr>
          <w:b/>
          <w:color w:val="000000"/>
          <w:sz w:val="24"/>
          <w:szCs w:val="24"/>
        </w:rPr>
        <w:t>1</w:t>
      </w:r>
      <w:r w:rsidRPr="0078024F">
        <w:rPr>
          <w:b/>
          <w:color w:val="000000"/>
          <w:sz w:val="24"/>
          <w:szCs w:val="24"/>
          <w:lang w:val="ru-RU"/>
        </w:rPr>
        <w:t xml:space="preserve">2 - </w:t>
      </w:r>
      <w:r w:rsidRPr="0078024F">
        <w:rPr>
          <w:b/>
          <w:color w:val="000000"/>
          <w:sz w:val="24"/>
          <w:szCs w:val="24"/>
        </w:rPr>
        <w:t>1</w:t>
      </w:r>
      <w:r w:rsidRPr="0078024F">
        <w:rPr>
          <w:b/>
          <w:color w:val="000000"/>
          <w:sz w:val="24"/>
          <w:szCs w:val="24"/>
          <w:lang w:val="ru-RU"/>
        </w:rPr>
        <w:t>3</w:t>
      </w:r>
      <w:r w:rsidRPr="0078024F">
        <w:rPr>
          <w:b/>
          <w:color w:val="000000"/>
          <w:sz w:val="24"/>
          <w:szCs w:val="24"/>
        </w:rPr>
        <w:t xml:space="preserve"> листопада 202</w:t>
      </w:r>
      <w:r w:rsidRPr="0078024F">
        <w:rPr>
          <w:b/>
          <w:color w:val="000000"/>
          <w:sz w:val="24"/>
          <w:szCs w:val="24"/>
          <w:lang w:val="ru-RU"/>
        </w:rPr>
        <w:t>4</w:t>
      </w:r>
      <w:r w:rsidRPr="0078024F">
        <w:rPr>
          <w:b/>
          <w:color w:val="000000"/>
          <w:sz w:val="24"/>
          <w:szCs w:val="24"/>
        </w:rPr>
        <w:t xml:space="preserve"> р.</w:t>
      </w:r>
      <w:r w:rsidRPr="0078024F">
        <w:rPr>
          <w:b/>
          <w:color w:val="000000"/>
          <w:sz w:val="24"/>
          <w:szCs w:val="24"/>
          <w:lang w:val="ru-RU"/>
        </w:rPr>
        <w:t>)</w:t>
      </w:r>
    </w:p>
    <w:p w:rsidR="0078024F" w:rsidRPr="0078024F" w:rsidRDefault="0078024F" w:rsidP="0078024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6E656F" w:rsidRPr="006E656F" w:rsidRDefault="006E656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1D2E88" w:rsidRDefault="001D2E88" w:rsidP="001D2E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:rsidR="001D2E88" w:rsidRDefault="001D2E88" w:rsidP="001D2E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:rsidR="008171F1" w:rsidRPr="00EF383A" w:rsidRDefault="008171F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BB1C5F" w:rsidRDefault="00BB1C5F" w:rsidP="00E1199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5339D" w:rsidRPr="00DA70C2" w:rsidRDefault="0065339D" w:rsidP="00E11994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</w:rPr>
      </w:pPr>
    </w:p>
    <w:p w:rsidR="0065339D" w:rsidRDefault="0065339D" w:rsidP="00E1199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5339D" w:rsidRDefault="0065339D" w:rsidP="00E1199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F3D34" w:rsidRDefault="00AF3D34" w:rsidP="00E1199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11994" w:rsidRDefault="00E11994" w:rsidP="00E1199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B1C5F" w:rsidRPr="00EF383A" w:rsidRDefault="00BB1C5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8171F1" w:rsidRPr="00370AB9" w:rsidRDefault="007C052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ru-RU"/>
        </w:rPr>
      </w:pPr>
      <w:r w:rsidRPr="00EF383A">
        <w:rPr>
          <w:b/>
          <w:color w:val="000000"/>
          <w:sz w:val="24"/>
          <w:szCs w:val="24"/>
        </w:rPr>
        <w:t>Київ – 202</w:t>
      </w:r>
      <w:r w:rsidR="00B5733C">
        <w:rPr>
          <w:b/>
          <w:color w:val="000000"/>
          <w:sz w:val="24"/>
          <w:szCs w:val="24"/>
        </w:rPr>
        <w:t>4</w:t>
      </w:r>
    </w:p>
    <w:p w:rsidR="008171F1" w:rsidRDefault="00855592" w:rsidP="00E11994">
      <w:pPr>
        <w:rPr>
          <w:b/>
          <w:sz w:val="22"/>
          <w:szCs w:val="22"/>
        </w:rPr>
      </w:pPr>
      <w:r w:rsidRPr="006E589E">
        <w:rPr>
          <w:b/>
          <w:color w:val="000000"/>
          <w:sz w:val="22"/>
          <w:szCs w:val="22"/>
          <w:lang w:val="ru-RU"/>
        </w:rPr>
        <w:br w:type="page"/>
      </w:r>
      <w:r w:rsidR="007C052C">
        <w:rPr>
          <w:b/>
          <w:color w:val="000000"/>
          <w:sz w:val="22"/>
          <w:szCs w:val="22"/>
        </w:rPr>
        <w:lastRenderedPageBreak/>
        <w:t xml:space="preserve">Науково-організаційний комітет </w:t>
      </w:r>
      <w:r w:rsidR="007C052C">
        <w:rPr>
          <w:b/>
          <w:sz w:val="22"/>
          <w:szCs w:val="22"/>
        </w:rPr>
        <w:t>конференції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76"/>
        <w:gridCol w:w="7858"/>
      </w:tblGrid>
      <w:tr w:rsidR="0078024F" w:rsidRPr="0078024F" w:rsidTr="00D178EF">
        <w:trPr>
          <w:trHeight w:val="227"/>
          <w:jc w:val="center"/>
        </w:trPr>
        <w:tc>
          <w:tcPr>
            <w:tcW w:w="1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  <w:u w:val="single"/>
              </w:rPr>
            </w:pPr>
            <w:r w:rsidRPr="0078024F">
              <w:rPr>
                <w:b/>
                <w:color w:val="000000"/>
                <w:u w:val="single"/>
              </w:rPr>
              <w:t>Голова:</w:t>
            </w:r>
          </w:p>
        </w:tc>
        <w:tc>
          <w:tcPr>
            <w:tcW w:w="7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</w:rPr>
            </w:pPr>
          </w:p>
        </w:tc>
      </w:tr>
      <w:tr w:rsidR="0078024F" w:rsidRPr="0078024F" w:rsidTr="00D178EF">
        <w:trPr>
          <w:trHeight w:val="113"/>
          <w:jc w:val="center"/>
        </w:trPr>
        <w:tc>
          <w:tcPr>
            <w:tcW w:w="1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  <w:u w:val="single"/>
              </w:rPr>
            </w:pPr>
            <w:r w:rsidRPr="0078024F">
              <w:rPr>
                <w:b/>
                <w:color w:val="000000"/>
              </w:rPr>
              <w:t>Довгий С.О.</w:t>
            </w:r>
          </w:p>
        </w:tc>
        <w:tc>
          <w:tcPr>
            <w:tcW w:w="7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</w:rPr>
            </w:pPr>
            <w:r w:rsidRPr="0078024F">
              <w:rPr>
                <w:b/>
                <w:color w:val="000000"/>
              </w:rPr>
              <w:t>Почесний директор ІТГІП НАНУ, Президент НЦ “Мала академія наук України”, академік НАНУ, академік НАПН України, д.ф.-</w:t>
            </w:r>
            <w:proofErr w:type="spellStart"/>
            <w:r w:rsidRPr="0078024F">
              <w:rPr>
                <w:b/>
                <w:color w:val="000000"/>
              </w:rPr>
              <w:t>м.н</w:t>
            </w:r>
            <w:proofErr w:type="spellEnd"/>
            <w:r w:rsidRPr="0078024F">
              <w:rPr>
                <w:b/>
                <w:color w:val="000000"/>
              </w:rPr>
              <w:t>., професор</w:t>
            </w:r>
          </w:p>
        </w:tc>
      </w:tr>
      <w:tr w:rsidR="0078024F" w:rsidRPr="0078024F" w:rsidTr="00D178EF">
        <w:trPr>
          <w:trHeight w:val="90"/>
          <w:jc w:val="center"/>
        </w:trPr>
        <w:tc>
          <w:tcPr>
            <w:tcW w:w="9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</w:rPr>
            </w:pPr>
            <w:r w:rsidRPr="0078024F">
              <w:rPr>
                <w:b/>
                <w:color w:val="000000"/>
                <w:u w:val="single"/>
              </w:rPr>
              <w:t>Члени комітету:</w:t>
            </w:r>
          </w:p>
        </w:tc>
      </w:tr>
      <w:tr w:rsidR="0078024F" w:rsidRPr="0078024F" w:rsidTr="00D178EF">
        <w:trPr>
          <w:trHeight w:val="170"/>
          <w:jc w:val="center"/>
        </w:trPr>
        <w:tc>
          <w:tcPr>
            <w:tcW w:w="1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  <w:u w:val="single"/>
              </w:rPr>
            </w:pPr>
            <w:proofErr w:type="spellStart"/>
            <w:r w:rsidRPr="0078024F">
              <w:rPr>
                <w:b/>
                <w:color w:val="000000"/>
              </w:rPr>
              <w:t>Бутенко</w:t>
            </w:r>
            <w:proofErr w:type="spellEnd"/>
            <w:r w:rsidRPr="0078024F">
              <w:rPr>
                <w:b/>
                <w:color w:val="000000"/>
              </w:rPr>
              <w:t xml:space="preserve"> О.С.</w:t>
            </w:r>
          </w:p>
        </w:tc>
        <w:tc>
          <w:tcPr>
            <w:tcW w:w="7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</w:rPr>
            </w:pPr>
            <w:r w:rsidRPr="0078024F">
              <w:rPr>
                <w:b/>
                <w:color w:val="000000"/>
              </w:rPr>
              <w:t xml:space="preserve">Професор кафедри </w:t>
            </w:r>
            <w:proofErr w:type="spellStart"/>
            <w:r w:rsidRPr="0078024F">
              <w:rPr>
                <w:b/>
                <w:color w:val="000000"/>
              </w:rPr>
              <w:t>геоінформаційних</w:t>
            </w:r>
            <w:proofErr w:type="spellEnd"/>
            <w:r w:rsidRPr="0078024F">
              <w:rPr>
                <w:b/>
                <w:color w:val="000000"/>
              </w:rPr>
              <w:t xml:space="preserve"> технологій і космічного моніторингу Землі ХАІ, </w:t>
            </w:r>
            <w:proofErr w:type="spellStart"/>
            <w:r w:rsidRPr="0078024F">
              <w:rPr>
                <w:b/>
                <w:color w:val="000000"/>
              </w:rPr>
              <w:t>д.т.н</w:t>
            </w:r>
            <w:proofErr w:type="spellEnd"/>
            <w:r w:rsidRPr="0078024F">
              <w:rPr>
                <w:b/>
                <w:color w:val="000000"/>
              </w:rPr>
              <w:t>., професор</w:t>
            </w:r>
          </w:p>
        </w:tc>
      </w:tr>
      <w:tr w:rsidR="0078024F" w:rsidRPr="0078024F" w:rsidTr="00D178EF">
        <w:trPr>
          <w:trHeight w:val="245"/>
          <w:jc w:val="center"/>
        </w:trPr>
        <w:tc>
          <w:tcPr>
            <w:tcW w:w="1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</w:rPr>
            </w:pPr>
            <w:r w:rsidRPr="0078024F">
              <w:rPr>
                <w:b/>
                <w:color w:val="000000"/>
              </w:rPr>
              <w:t>Васильчук Г.М.</w:t>
            </w:r>
          </w:p>
        </w:tc>
        <w:tc>
          <w:tcPr>
            <w:tcW w:w="7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</w:rPr>
            </w:pPr>
            <w:r w:rsidRPr="0078024F">
              <w:rPr>
                <w:b/>
                <w:color w:val="000000"/>
              </w:rPr>
              <w:t xml:space="preserve">Проректор з наукової роботи Запорізького національного університету, </w:t>
            </w:r>
            <w:proofErr w:type="spellStart"/>
            <w:r w:rsidRPr="0078024F">
              <w:rPr>
                <w:b/>
                <w:color w:val="000000"/>
              </w:rPr>
              <w:t>д.іст.наук</w:t>
            </w:r>
            <w:proofErr w:type="spellEnd"/>
            <w:r w:rsidRPr="0078024F">
              <w:rPr>
                <w:b/>
                <w:color w:val="000000"/>
              </w:rPr>
              <w:t>, професор</w:t>
            </w:r>
          </w:p>
        </w:tc>
      </w:tr>
      <w:tr w:rsidR="0078024F" w:rsidRPr="0078024F" w:rsidTr="00D178EF">
        <w:trPr>
          <w:trHeight w:val="239"/>
          <w:jc w:val="center"/>
        </w:trPr>
        <w:tc>
          <w:tcPr>
            <w:tcW w:w="1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  <w:u w:val="single"/>
              </w:rPr>
            </w:pPr>
            <w:proofErr w:type="spellStart"/>
            <w:r w:rsidRPr="0078024F">
              <w:rPr>
                <w:b/>
                <w:color w:val="000000"/>
              </w:rPr>
              <w:t>Волошкіна</w:t>
            </w:r>
            <w:proofErr w:type="spellEnd"/>
            <w:r w:rsidRPr="0078024F">
              <w:rPr>
                <w:b/>
                <w:color w:val="000000"/>
              </w:rPr>
              <w:t xml:space="preserve"> О.С.</w:t>
            </w:r>
          </w:p>
        </w:tc>
        <w:tc>
          <w:tcPr>
            <w:tcW w:w="7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</w:rPr>
            </w:pPr>
            <w:r w:rsidRPr="0078024F">
              <w:rPr>
                <w:b/>
                <w:color w:val="000000"/>
              </w:rPr>
              <w:t xml:space="preserve">Професор кафедри технології захисту навколишнього середовища та охорони праці КНУБА, </w:t>
            </w:r>
            <w:proofErr w:type="spellStart"/>
            <w:r w:rsidRPr="0078024F">
              <w:rPr>
                <w:b/>
                <w:color w:val="000000"/>
              </w:rPr>
              <w:t>д.т.н</w:t>
            </w:r>
            <w:proofErr w:type="spellEnd"/>
            <w:r w:rsidRPr="0078024F">
              <w:rPr>
                <w:b/>
                <w:color w:val="000000"/>
              </w:rPr>
              <w:t>.,  професор</w:t>
            </w:r>
          </w:p>
        </w:tc>
      </w:tr>
      <w:tr w:rsidR="0078024F" w:rsidRPr="0078024F" w:rsidTr="00D178EF">
        <w:trPr>
          <w:trHeight w:val="239"/>
          <w:jc w:val="center"/>
        </w:trPr>
        <w:tc>
          <w:tcPr>
            <w:tcW w:w="1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</w:rPr>
            </w:pPr>
            <w:r w:rsidRPr="0078024F">
              <w:rPr>
                <w:b/>
                <w:color w:val="000000"/>
              </w:rPr>
              <w:t>Горошкова Л.А.</w:t>
            </w:r>
          </w:p>
        </w:tc>
        <w:tc>
          <w:tcPr>
            <w:tcW w:w="7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</w:rPr>
            </w:pPr>
            <w:proofErr w:type="spellStart"/>
            <w:r w:rsidRPr="0078024F">
              <w:rPr>
                <w:b/>
                <w:color w:val="000000"/>
              </w:rPr>
              <w:t>Зав.лабораторії</w:t>
            </w:r>
            <w:proofErr w:type="spellEnd"/>
            <w:r w:rsidRPr="0078024F">
              <w:rPr>
                <w:b/>
                <w:color w:val="000000"/>
              </w:rPr>
              <w:t xml:space="preserve"> «Науки про Землю» Національного університету “Києво – могилянська академія”, </w:t>
            </w:r>
            <w:proofErr w:type="spellStart"/>
            <w:r w:rsidRPr="0078024F">
              <w:rPr>
                <w:b/>
                <w:color w:val="000000"/>
              </w:rPr>
              <w:t>д.е.н</w:t>
            </w:r>
            <w:proofErr w:type="spellEnd"/>
            <w:r w:rsidRPr="0078024F">
              <w:rPr>
                <w:b/>
                <w:color w:val="000000"/>
              </w:rPr>
              <w:t>., професор</w:t>
            </w:r>
          </w:p>
        </w:tc>
      </w:tr>
      <w:tr w:rsidR="0078024F" w:rsidRPr="0078024F" w:rsidTr="00D178EF">
        <w:trPr>
          <w:trHeight w:val="239"/>
          <w:jc w:val="center"/>
        </w:trPr>
        <w:tc>
          <w:tcPr>
            <w:tcW w:w="17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</w:rPr>
            </w:pPr>
            <w:r w:rsidRPr="0078024F">
              <w:rPr>
                <w:b/>
                <w:color w:val="000000"/>
              </w:rPr>
              <w:t>Зайцев С.В.</w:t>
            </w:r>
          </w:p>
        </w:tc>
        <w:tc>
          <w:tcPr>
            <w:tcW w:w="785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</w:rPr>
            </w:pPr>
            <w:r w:rsidRPr="0078024F">
              <w:rPr>
                <w:b/>
                <w:color w:val="000000"/>
                <w:lang w:val="en-US"/>
              </w:rPr>
              <w:t>P</w:t>
            </w:r>
            <w:proofErr w:type="spellStart"/>
            <w:r w:rsidRPr="0078024F">
              <w:rPr>
                <w:b/>
                <w:color w:val="000000"/>
              </w:rPr>
              <w:t>rofesor</w:t>
            </w:r>
            <w:proofErr w:type="spellEnd"/>
            <w:r w:rsidRPr="0078024F">
              <w:rPr>
                <w:b/>
                <w:color w:val="000000"/>
              </w:rPr>
              <w:t xml:space="preserve"> </w:t>
            </w:r>
            <w:proofErr w:type="spellStart"/>
            <w:r w:rsidRPr="0078024F">
              <w:rPr>
                <w:b/>
                <w:color w:val="000000"/>
              </w:rPr>
              <w:t>uczelni</w:t>
            </w:r>
            <w:proofErr w:type="spellEnd"/>
            <w:r w:rsidRPr="0078024F">
              <w:rPr>
                <w:b/>
                <w:color w:val="000000"/>
              </w:rPr>
              <w:t xml:space="preserve">, </w:t>
            </w:r>
            <w:proofErr w:type="spellStart"/>
            <w:r w:rsidRPr="0078024F">
              <w:rPr>
                <w:b/>
                <w:color w:val="000000"/>
              </w:rPr>
              <w:t>dr</w:t>
            </w:r>
            <w:proofErr w:type="spellEnd"/>
            <w:r w:rsidRPr="0078024F">
              <w:rPr>
                <w:b/>
                <w:color w:val="000000"/>
              </w:rPr>
              <w:t xml:space="preserve"> </w:t>
            </w:r>
            <w:proofErr w:type="spellStart"/>
            <w:r w:rsidRPr="0078024F">
              <w:rPr>
                <w:b/>
                <w:color w:val="000000"/>
              </w:rPr>
              <w:t>hab</w:t>
            </w:r>
            <w:proofErr w:type="spellEnd"/>
            <w:r w:rsidRPr="0078024F">
              <w:rPr>
                <w:b/>
                <w:color w:val="000000"/>
              </w:rPr>
              <w:t xml:space="preserve">. </w:t>
            </w:r>
            <w:proofErr w:type="spellStart"/>
            <w:r w:rsidRPr="0078024F">
              <w:rPr>
                <w:b/>
                <w:color w:val="000000"/>
              </w:rPr>
              <w:t>inż</w:t>
            </w:r>
            <w:proofErr w:type="spellEnd"/>
            <w:r w:rsidRPr="0078024F">
              <w:rPr>
                <w:b/>
                <w:color w:val="000000"/>
              </w:rPr>
              <w:t xml:space="preserve">., </w:t>
            </w:r>
            <w:proofErr w:type="spellStart"/>
            <w:r w:rsidRPr="0078024F">
              <w:rPr>
                <w:b/>
                <w:color w:val="000000"/>
              </w:rPr>
              <w:t>Katedra</w:t>
            </w:r>
            <w:proofErr w:type="spellEnd"/>
            <w:r w:rsidRPr="0078024F">
              <w:rPr>
                <w:b/>
                <w:color w:val="000000"/>
              </w:rPr>
              <w:t xml:space="preserve"> </w:t>
            </w:r>
            <w:proofErr w:type="spellStart"/>
            <w:r w:rsidRPr="0078024F">
              <w:rPr>
                <w:b/>
                <w:color w:val="000000"/>
              </w:rPr>
              <w:t>Systemów</w:t>
            </w:r>
            <w:proofErr w:type="spellEnd"/>
            <w:r w:rsidRPr="0078024F">
              <w:rPr>
                <w:b/>
                <w:color w:val="000000"/>
              </w:rPr>
              <w:t xml:space="preserve"> </w:t>
            </w:r>
            <w:proofErr w:type="spellStart"/>
            <w:r w:rsidRPr="0078024F">
              <w:rPr>
                <w:b/>
                <w:color w:val="000000"/>
              </w:rPr>
              <w:t>Informatycznych</w:t>
            </w:r>
            <w:proofErr w:type="spellEnd"/>
            <w:r w:rsidRPr="0078024F">
              <w:rPr>
                <w:b/>
                <w:color w:val="000000"/>
              </w:rPr>
              <w:t xml:space="preserve">, </w:t>
            </w:r>
            <w:proofErr w:type="spellStart"/>
            <w:r w:rsidRPr="0078024F">
              <w:rPr>
                <w:b/>
                <w:color w:val="000000"/>
              </w:rPr>
              <w:t>Kielce</w:t>
            </w:r>
            <w:proofErr w:type="spellEnd"/>
            <w:r w:rsidRPr="0078024F">
              <w:rPr>
                <w:b/>
                <w:color w:val="000000"/>
              </w:rPr>
              <w:t xml:space="preserve"> </w:t>
            </w:r>
            <w:proofErr w:type="spellStart"/>
            <w:r w:rsidRPr="0078024F">
              <w:rPr>
                <w:b/>
                <w:color w:val="000000"/>
              </w:rPr>
              <w:t>University</w:t>
            </w:r>
            <w:proofErr w:type="spellEnd"/>
            <w:r w:rsidRPr="0078024F">
              <w:rPr>
                <w:b/>
                <w:color w:val="000000"/>
              </w:rPr>
              <w:t xml:space="preserve"> </w:t>
            </w:r>
            <w:proofErr w:type="spellStart"/>
            <w:r w:rsidRPr="0078024F">
              <w:rPr>
                <w:b/>
                <w:color w:val="000000"/>
              </w:rPr>
              <w:t>of</w:t>
            </w:r>
            <w:proofErr w:type="spellEnd"/>
            <w:r w:rsidRPr="0078024F">
              <w:rPr>
                <w:b/>
                <w:color w:val="000000"/>
              </w:rPr>
              <w:t xml:space="preserve"> </w:t>
            </w:r>
            <w:proofErr w:type="spellStart"/>
            <w:r w:rsidRPr="0078024F">
              <w:rPr>
                <w:b/>
                <w:color w:val="000000"/>
              </w:rPr>
              <w:t>Technology</w:t>
            </w:r>
            <w:proofErr w:type="spellEnd"/>
            <w:r w:rsidRPr="0078024F">
              <w:rPr>
                <w:b/>
                <w:color w:val="000000"/>
              </w:rPr>
              <w:t xml:space="preserve"> (</w:t>
            </w:r>
            <w:proofErr w:type="spellStart"/>
            <w:r w:rsidRPr="0078024F">
              <w:rPr>
                <w:b/>
                <w:color w:val="000000"/>
              </w:rPr>
              <w:t>Politechnika</w:t>
            </w:r>
            <w:proofErr w:type="spellEnd"/>
            <w:r w:rsidRPr="0078024F">
              <w:rPr>
                <w:b/>
                <w:color w:val="000000"/>
              </w:rPr>
              <w:t xml:space="preserve"> </w:t>
            </w:r>
            <w:proofErr w:type="spellStart"/>
            <w:r w:rsidRPr="0078024F">
              <w:rPr>
                <w:b/>
                <w:color w:val="000000"/>
              </w:rPr>
              <w:t>Świętokrzyska</w:t>
            </w:r>
            <w:proofErr w:type="spellEnd"/>
            <w:r w:rsidRPr="0078024F">
              <w:rPr>
                <w:b/>
                <w:color w:val="000000"/>
              </w:rPr>
              <w:t>)</w:t>
            </w:r>
          </w:p>
        </w:tc>
      </w:tr>
      <w:tr w:rsidR="0078024F" w:rsidRPr="0078024F" w:rsidTr="00D178EF">
        <w:trPr>
          <w:jc w:val="center"/>
        </w:trPr>
        <w:tc>
          <w:tcPr>
            <w:tcW w:w="1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  <w:u w:val="single"/>
              </w:rPr>
            </w:pPr>
            <w:proofErr w:type="spellStart"/>
            <w:r w:rsidRPr="0078024F">
              <w:rPr>
                <w:b/>
                <w:color w:val="000000"/>
              </w:rPr>
              <w:t>Калюх</w:t>
            </w:r>
            <w:proofErr w:type="spellEnd"/>
            <w:r w:rsidRPr="0078024F">
              <w:rPr>
                <w:b/>
                <w:color w:val="000000"/>
              </w:rPr>
              <w:t xml:space="preserve"> Ю.І. </w:t>
            </w:r>
          </w:p>
        </w:tc>
        <w:tc>
          <w:tcPr>
            <w:tcW w:w="7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</w:rPr>
            </w:pPr>
            <w:proofErr w:type="spellStart"/>
            <w:r w:rsidRPr="0078024F">
              <w:rPr>
                <w:b/>
                <w:color w:val="000000"/>
              </w:rPr>
              <w:t>Гол.наук.співр</w:t>
            </w:r>
            <w:proofErr w:type="spellEnd"/>
            <w:r w:rsidRPr="0078024F">
              <w:rPr>
                <w:b/>
                <w:color w:val="000000"/>
              </w:rPr>
              <w:t xml:space="preserve">. ІТГІП НАНУ,  </w:t>
            </w:r>
            <w:proofErr w:type="spellStart"/>
            <w:r w:rsidRPr="0078024F">
              <w:rPr>
                <w:b/>
                <w:color w:val="000000"/>
              </w:rPr>
              <w:t>д.т.н</w:t>
            </w:r>
            <w:proofErr w:type="spellEnd"/>
            <w:r w:rsidRPr="0078024F">
              <w:rPr>
                <w:b/>
                <w:color w:val="000000"/>
              </w:rPr>
              <w:t>., проф.</w:t>
            </w:r>
          </w:p>
        </w:tc>
      </w:tr>
      <w:tr w:rsidR="0078024F" w:rsidRPr="0078024F" w:rsidTr="00D178EF">
        <w:trPr>
          <w:trHeight w:val="188"/>
          <w:jc w:val="center"/>
        </w:trPr>
        <w:tc>
          <w:tcPr>
            <w:tcW w:w="1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</w:rPr>
            </w:pPr>
            <w:proofErr w:type="spellStart"/>
            <w:r w:rsidRPr="0078024F">
              <w:rPr>
                <w:b/>
                <w:color w:val="000000"/>
              </w:rPr>
              <w:t>Королюк</w:t>
            </w:r>
            <w:proofErr w:type="spellEnd"/>
            <w:r w:rsidRPr="0078024F">
              <w:rPr>
                <w:b/>
                <w:color w:val="000000"/>
              </w:rPr>
              <w:t xml:space="preserve"> Д.В.</w:t>
            </w:r>
          </w:p>
        </w:tc>
        <w:tc>
          <w:tcPr>
            <w:tcW w:w="7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</w:rPr>
            </w:pPr>
            <w:r w:rsidRPr="0078024F">
              <w:rPr>
                <w:b/>
                <w:color w:val="000000"/>
              </w:rPr>
              <w:t xml:space="preserve"> </w:t>
            </w:r>
            <w:proofErr w:type="spellStart"/>
            <w:r w:rsidRPr="0078024F">
              <w:rPr>
                <w:b/>
                <w:color w:val="000000"/>
                <w:lang w:val="en-US"/>
              </w:rPr>
              <w:t>Universita</w:t>
            </w:r>
            <w:proofErr w:type="spellEnd"/>
            <w:r w:rsidRPr="0078024F">
              <w:rPr>
                <w:b/>
                <w:color w:val="000000"/>
              </w:rPr>
              <w:t xml:space="preserve"> </w:t>
            </w:r>
            <w:r w:rsidRPr="0078024F">
              <w:rPr>
                <w:b/>
                <w:color w:val="000000"/>
                <w:lang w:val="en-US"/>
              </w:rPr>
              <w:t>di</w:t>
            </w:r>
            <w:r w:rsidRPr="0078024F">
              <w:rPr>
                <w:b/>
                <w:color w:val="000000"/>
              </w:rPr>
              <w:t xml:space="preserve"> </w:t>
            </w:r>
            <w:r w:rsidRPr="0078024F">
              <w:rPr>
                <w:b/>
                <w:color w:val="000000"/>
                <w:lang w:val="en-US"/>
              </w:rPr>
              <w:t>Roma</w:t>
            </w:r>
            <w:r w:rsidRPr="0078024F">
              <w:rPr>
                <w:b/>
                <w:color w:val="000000"/>
              </w:rPr>
              <w:t>-2 “</w:t>
            </w:r>
            <w:r w:rsidRPr="0078024F">
              <w:rPr>
                <w:b/>
                <w:color w:val="000000"/>
                <w:lang w:val="en-US"/>
              </w:rPr>
              <w:t>Tor</w:t>
            </w:r>
            <w:r w:rsidRPr="0078024F">
              <w:rPr>
                <w:b/>
                <w:color w:val="000000"/>
              </w:rPr>
              <w:t xml:space="preserve"> </w:t>
            </w:r>
            <w:proofErr w:type="spellStart"/>
            <w:r w:rsidRPr="0078024F">
              <w:rPr>
                <w:b/>
                <w:color w:val="000000"/>
                <w:lang w:val="en-US"/>
              </w:rPr>
              <w:t>Vergata</w:t>
            </w:r>
            <w:proofErr w:type="spellEnd"/>
            <w:r w:rsidRPr="0078024F">
              <w:rPr>
                <w:b/>
                <w:color w:val="000000"/>
              </w:rPr>
              <w:t xml:space="preserve">”, </w:t>
            </w:r>
            <w:proofErr w:type="spellStart"/>
            <w:r w:rsidRPr="0078024F">
              <w:rPr>
                <w:b/>
                <w:color w:val="000000"/>
                <w:lang w:val="en-US"/>
              </w:rPr>
              <w:t>Dipartamento</w:t>
            </w:r>
            <w:proofErr w:type="spellEnd"/>
            <w:r w:rsidRPr="0078024F">
              <w:rPr>
                <w:b/>
                <w:color w:val="000000"/>
              </w:rPr>
              <w:t xml:space="preserve"> </w:t>
            </w:r>
            <w:r w:rsidRPr="0078024F">
              <w:rPr>
                <w:b/>
                <w:color w:val="000000"/>
                <w:lang w:val="en-US"/>
              </w:rPr>
              <w:t>di</w:t>
            </w:r>
            <w:r w:rsidRPr="0078024F">
              <w:rPr>
                <w:b/>
                <w:color w:val="000000"/>
              </w:rPr>
              <w:t xml:space="preserve"> </w:t>
            </w:r>
            <w:proofErr w:type="spellStart"/>
            <w:r w:rsidRPr="0078024F">
              <w:rPr>
                <w:b/>
                <w:color w:val="000000"/>
                <w:lang w:val="en-US"/>
              </w:rPr>
              <w:t>Matematica</w:t>
            </w:r>
            <w:proofErr w:type="spellEnd"/>
            <w:r w:rsidRPr="0078024F">
              <w:rPr>
                <w:b/>
                <w:color w:val="000000"/>
              </w:rPr>
              <w:t>,  д.ф.-</w:t>
            </w:r>
            <w:proofErr w:type="spellStart"/>
            <w:r w:rsidRPr="0078024F">
              <w:rPr>
                <w:b/>
                <w:color w:val="000000"/>
              </w:rPr>
              <w:t>м.н</w:t>
            </w:r>
            <w:proofErr w:type="spellEnd"/>
            <w:r w:rsidRPr="0078024F">
              <w:rPr>
                <w:b/>
                <w:color w:val="000000"/>
              </w:rPr>
              <w:t xml:space="preserve">., проф. </w:t>
            </w:r>
          </w:p>
        </w:tc>
      </w:tr>
      <w:tr w:rsidR="0078024F" w:rsidRPr="0078024F" w:rsidTr="00D178EF">
        <w:trPr>
          <w:trHeight w:val="188"/>
          <w:jc w:val="center"/>
        </w:trPr>
        <w:tc>
          <w:tcPr>
            <w:tcW w:w="1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</w:rPr>
            </w:pPr>
            <w:r w:rsidRPr="0078024F">
              <w:rPr>
                <w:b/>
                <w:color w:val="000000"/>
              </w:rPr>
              <w:t>Лебідь О.Г.</w:t>
            </w:r>
          </w:p>
        </w:tc>
        <w:tc>
          <w:tcPr>
            <w:tcW w:w="7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</w:rPr>
            </w:pPr>
            <w:proofErr w:type="spellStart"/>
            <w:r w:rsidRPr="0078024F">
              <w:rPr>
                <w:b/>
                <w:color w:val="000000"/>
              </w:rPr>
              <w:t>Заст.директора</w:t>
            </w:r>
            <w:proofErr w:type="spellEnd"/>
            <w:r w:rsidRPr="0078024F">
              <w:rPr>
                <w:b/>
                <w:color w:val="000000"/>
              </w:rPr>
              <w:t xml:space="preserve"> з наукової роботи ІТГІП НАНУ, </w:t>
            </w:r>
            <w:proofErr w:type="spellStart"/>
            <w:r w:rsidRPr="0078024F">
              <w:rPr>
                <w:b/>
                <w:color w:val="000000"/>
              </w:rPr>
              <w:t>д.т.н</w:t>
            </w:r>
            <w:proofErr w:type="spellEnd"/>
            <w:r w:rsidRPr="0078024F">
              <w:rPr>
                <w:b/>
                <w:color w:val="000000"/>
              </w:rPr>
              <w:t xml:space="preserve">., </w:t>
            </w:r>
            <w:proofErr w:type="spellStart"/>
            <w:r w:rsidRPr="0078024F">
              <w:rPr>
                <w:b/>
                <w:color w:val="000000"/>
              </w:rPr>
              <w:t>ст.досл</w:t>
            </w:r>
            <w:proofErr w:type="spellEnd"/>
            <w:r w:rsidRPr="0078024F">
              <w:rPr>
                <w:b/>
                <w:color w:val="000000"/>
              </w:rPr>
              <w:t>.</w:t>
            </w:r>
          </w:p>
        </w:tc>
      </w:tr>
      <w:tr w:rsidR="0078024F" w:rsidRPr="0078024F" w:rsidTr="00D178EF">
        <w:trPr>
          <w:trHeight w:val="188"/>
          <w:jc w:val="center"/>
        </w:trPr>
        <w:tc>
          <w:tcPr>
            <w:tcW w:w="1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</w:rPr>
            </w:pPr>
            <w:proofErr w:type="spellStart"/>
            <w:r w:rsidRPr="0078024F">
              <w:rPr>
                <w:b/>
                <w:color w:val="000000"/>
              </w:rPr>
              <w:t>Лупенко</w:t>
            </w:r>
            <w:proofErr w:type="spellEnd"/>
            <w:r w:rsidRPr="0078024F">
              <w:rPr>
                <w:b/>
                <w:color w:val="000000"/>
              </w:rPr>
              <w:t xml:space="preserve"> С.А.</w:t>
            </w:r>
          </w:p>
        </w:tc>
        <w:tc>
          <w:tcPr>
            <w:tcW w:w="7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</w:rPr>
            </w:pPr>
            <w:proofErr w:type="spellStart"/>
            <w:r w:rsidRPr="0078024F">
              <w:rPr>
                <w:b/>
                <w:color w:val="000000"/>
              </w:rPr>
              <w:t>Opole</w:t>
            </w:r>
            <w:proofErr w:type="spellEnd"/>
            <w:r w:rsidRPr="0078024F">
              <w:rPr>
                <w:b/>
                <w:color w:val="000000"/>
              </w:rPr>
              <w:t xml:space="preserve"> </w:t>
            </w:r>
            <w:proofErr w:type="spellStart"/>
            <w:r w:rsidRPr="0078024F">
              <w:rPr>
                <w:b/>
                <w:color w:val="000000"/>
              </w:rPr>
              <w:t>University</w:t>
            </w:r>
            <w:proofErr w:type="spellEnd"/>
            <w:r w:rsidRPr="0078024F">
              <w:rPr>
                <w:b/>
                <w:color w:val="000000"/>
              </w:rPr>
              <w:t xml:space="preserve"> </w:t>
            </w:r>
            <w:proofErr w:type="spellStart"/>
            <w:r w:rsidRPr="0078024F">
              <w:rPr>
                <w:b/>
                <w:color w:val="000000"/>
              </w:rPr>
              <w:t>of</w:t>
            </w:r>
            <w:proofErr w:type="spellEnd"/>
            <w:r w:rsidRPr="0078024F">
              <w:rPr>
                <w:b/>
                <w:color w:val="000000"/>
              </w:rPr>
              <w:t xml:space="preserve"> </w:t>
            </w:r>
            <w:proofErr w:type="spellStart"/>
            <w:r w:rsidRPr="0078024F">
              <w:rPr>
                <w:b/>
                <w:color w:val="000000"/>
              </w:rPr>
              <w:t>Technology</w:t>
            </w:r>
            <w:proofErr w:type="spellEnd"/>
            <w:r w:rsidRPr="0078024F">
              <w:rPr>
                <w:b/>
                <w:color w:val="000000"/>
              </w:rPr>
              <w:t xml:space="preserve">, </w:t>
            </w:r>
            <w:proofErr w:type="spellStart"/>
            <w:r w:rsidRPr="0078024F">
              <w:rPr>
                <w:b/>
                <w:color w:val="000000"/>
              </w:rPr>
              <w:t>Opole</w:t>
            </w:r>
            <w:proofErr w:type="spellEnd"/>
            <w:r w:rsidRPr="0078024F">
              <w:rPr>
                <w:b/>
                <w:color w:val="000000"/>
              </w:rPr>
              <w:t xml:space="preserve">, </w:t>
            </w:r>
            <w:proofErr w:type="spellStart"/>
            <w:r w:rsidRPr="0078024F">
              <w:rPr>
                <w:b/>
                <w:color w:val="000000"/>
              </w:rPr>
              <w:t>Poland</w:t>
            </w:r>
            <w:proofErr w:type="spellEnd"/>
            <w:r w:rsidRPr="0078024F">
              <w:rPr>
                <w:b/>
                <w:color w:val="000000"/>
              </w:rPr>
              <w:t xml:space="preserve">, </w:t>
            </w:r>
            <w:proofErr w:type="spellStart"/>
            <w:r w:rsidRPr="0078024F">
              <w:rPr>
                <w:b/>
                <w:color w:val="000000"/>
              </w:rPr>
              <w:t>д.т.н</w:t>
            </w:r>
            <w:proofErr w:type="spellEnd"/>
            <w:r w:rsidRPr="0078024F">
              <w:rPr>
                <w:b/>
                <w:color w:val="000000"/>
              </w:rPr>
              <w:t>., професор</w:t>
            </w:r>
          </w:p>
        </w:tc>
      </w:tr>
      <w:tr w:rsidR="0078024F" w:rsidRPr="0078024F" w:rsidTr="00D178EF">
        <w:trPr>
          <w:trHeight w:val="188"/>
          <w:jc w:val="center"/>
        </w:trPr>
        <w:tc>
          <w:tcPr>
            <w:tcW w:w="1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</w:rPr>
            </w:pPr>
            <w:r w:rsidRPr="0078024F">
              <w:rPr>
                <w:b/>
                <w:color w:val="000000"/>
              </w:rPr>
              <w:t>Макаров В.Л.</w:t>
            </w:r>
          </w:p>
        </w:tc>
        <w:tc>
          <w:tcPr>
            <w:tcW w:w="7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</w:rPr>
            </w:pPr>
            <w:r w:rsidRPr="0078024F">
              <w:rPr>
                <w:b/>
                <w:color w:val="000000"/>
              </w:rPr>
              <w:t>Головний науковий співробітник Інституту математики НАН України, д.ф.-</w:t>
            </w:r>
            <w:proofErr w:type="spellStart"/>
            <w:r w:rsidRPr="0078024F">
              <w:rPr>
                <w:b/>
                <w:color w:val="000000"/>
              </w:rPr>
              <w:t>м.н</w:t>
            </w:r>
            <w:proofErr w:type="spellEnd"/>
            <w:r w:rsidRPr="0078024F">
              <w:rPr>
                <w:b/>
                <w:color w:val="000000"/>
              </w:rPr>
              <w:t>., професор, академік НАН України</w:t>
            </w:r>
          </w:p>
        </w:tc>
      </w:tr>
      <w:tr w:rsidR="0078024F" w:rsidRPr="0078024F" w:rsidTr="00D178EF">
        <w:trPr>
          <w:jc w:val="center"/>
        </w:trPr>
        <w:tc>
          <w:tcPr>
            <w:tcW w:w="1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</w:rPr>
            </w:pPr>
            <w:proofErr w:type="spellStart"/>
            <w:r w:rsidRPr="0078024F">
              <w:rPr>
                <w:b/>
                <w:color w:val="000000"/>
              </w:rPr>
              <w:t>Міхеєв</w:t>
            </w:r>
            <w:proofErr w:type="spellEnd"/>
            <w:r w:rsidRPr="0078024F">
              <w:rPr>
                <w:b/>
                <w:color w:val="000000"/>
              </w:rPr>
              <w:t xml:space="preserve"> В.С. </w:t>
            </w:r>
          </w:p>
        </w:tc>
        <w:tc>
          <w:tcPr>
            <w:tcW w:w="7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</w:rPr>
            </w:pPr>
            <w:r w:rsidRPr="0078024F">
              <w:rPr>
                <w:b/>
                <w:color w:val="000000"/>
              </w:rPr>
              <w:t xml:space="preserve">Заст. голови Державного космічного агентства України, </w:t>
            </w:r>
            <w:proofErr w:type="spellStart"/>
            <w:r w:rsidRPr="0078024F">
              <w:rPr>
                <w:b/>
                <w:color w:val="000000"/>
              </w:rPr>
              <w:t>к.т.н</w:t>
            </w:r>
            <w:proofErr w:type="spellEnd"/>
            <w:r w:rsidRPr="0078024F">
              <w:rPr>
                <w:b/>
                <w:color w:val="000000"/>
              </w:rPr>
              <w:t>.</w:t>
            </w:r>
          </w:p>
        </w:tc>
      </w:tr>
      <w:tr w:rsidR="0078024F" w:rsidRPr="0078024F" w:rsidTr="00D178EF">
        <w:trPr>
          <w:jc w:val="center"/>
        </w:trPr>
        <w:tc>
          <w:tcPr>
            <w:tcW w:w="1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</w:rPr>
            </w:pPr>
            <w:proofErr w:type="spellStart"/>
            <w:r w:rsidRPr="0078024F">
              <w:rPr>
                <w:b/>
                <w:color w:val="000000"/>
              </w:rPr>
              <w:t>Миронцов</w:t>
            </w:r>
            <w:proofErr w:type="spellEnd"/>
            <w:r w:rsidRPr="0078024F">
              <w:rPr>
                <w:b/>
                <w:color w:val="000000"/>
              </w:rPr>
              <w:t xml:space="preserve"> М.Л.</w:t>
            </w:r>
          </w:p>
        </w:tc>
        <w:tc>
          <w:tcPr>
            <w:tcW w:w="7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</w:rPr>
            </w:pPr>
            <w:proofErr w:type="spellStart"/>
            <w:r w:rsidRPr="0078024F">
              <w:rPr>
                <w:b/>
                <w:color w:val="000000"/>
              </w:rPr>
              <w:t>Пров.наук.співр</w:t>
            </w:r>
            <w:proofErr w:type="spellEnd"/>
            <w:r w:rsidRPr="0078024F">
              <w:rPr>
                <w:b/>
                <w:color w:val="000000"/>
              </w:rPr>
              <w:t>. ІТГІП НАНУ, д.ф.-</w:t>
            </w:r>
            <w:proofErr w:type="spellStart"/>
            <w:r w:rsidRPr="0078024F">
              <w:rPr>
                <w:b/>
                <w:color w:val="000000"/>
              </w:rPr>
              <w:t>м.н</w:t>
            </w:r>
            <w:proofErr w:type="spellEnd"/>
            <w:r w:rsidRPr="0078024F">
              <w:rPr>
                <w:b/>
                <w:color w:val="000000"/>
              </w:rPr>
              <w:t xml:space="preserve">., </w:t>
            </w:r>
            <w:proofErr w:type="spellStart"/>
            <w:r w:rsidRPr="0078024F">
              <w:rPr>
                <w:b/>
                <w:color w:val="000000"/>
              </w:rPr>
              <w:t>с.н.с</w:t>
            </w:r>
            <w:proofErr w:type="spellEnd"/>
            <w:r w:rsidRPr="0078024F">
              <w:rPr>
                <w:b/>
                <w:color w:val="000000"/>
              </w:rPr>
              <w:t>.</w:t>
            </w:r>
          </w:p>
        </w:tc>
      </w:tr>
      <w:tr w:rsidR="0078024F" w:rsidRPr="0078024F" w:rsidTr="00D178EF">
        <w:trPr>
          <w:trHeight w:val="348"/>
          <w:jc w:val="center"/>
        </w:trPr>
        <w:tc>
          <w:tcPr>
            <w:tcW w:w="1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</w:rPr>
            </w:pPr>
            <w:proofErr w:type="spellStart"/>
            <w:r w:rsidRPr="0078024F">
              <w:rPr>
                <w:b/>
                <w:color w:val="000000"/>
              </w:rPr>
              <w:t>Мокін</w:t>
            </w:r>
            <w:proofErr w:type="spellEnd"/>
            <w:r w:rsidRPr="0078024F">
              <w:rPr>
                <w:b/>
                <w:color w:val="000000"/>
              </w:rPr>
              <w:t xml:space="preserve"> В.Б.</w:t>
            </w:r>
          </w:p>
        </w:tc>
        <w:tc>
          <w:tcPr>
            <w:tcW w:w="7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</w:rPr>
            </w:pPr>
            <w:proofErr w:type="spellStart"/>
            <w:r w:rsidRPr="0078024F">
              <w:rPr>
                <w:b/>
                <w:color w:val="000000"/>
              </w:rPr>
              <w:t>Зав.кафедри</w:t>
            </w:r>
            <w:proofErr w:type="spellEnd"/>
            <w:r w:rsidRPr="0078024F">
              <w:rPr>
                <w:b/>
                <w:color w:val="000000"/>
              </w:rPr>
              <w:t xml:space="preserve"> системного аналізу та інформаційних технологій Вінницького національного технічного університету, </w:t>
            </w:r>
            <w:proofErr w:type="spellStart"/>
            <w:r w:rsidRPr="0078024F">
              <w:rPr>
                <w:b/>
                <w:color w:val="000000"/>
              </w:rPr>
              <w:t>д.т.н</w:t>
            </w:r>
            <w:proofErr w:type="spellEnd"/>
            <w:r w:rsidRPr="0078024F">
              <w:rPr>
                <w:b/>
                <w:color w:val="000000"/>
              </w:rPr>
              <w:t>., проф.</w:t>
            </w:r>
          </w:p>
        </w:tc>
      </w:tr>
      <w:tr w:rsidR="0078024F" w:rsidRPr="0078024F" w:rsidTr="00D178EF">
        <w:trPr>
          <w:trHeight w:val="281"/>
          <w:jc w:val="center"/>
        </w:trPr>
        <w:tc>
          <w:tcPr>
            <w:tcW w:w="1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</w:rPr>
            </w:pPr>
            <w:r w:rsidRPr="0078024F">
              <w:rPr>
                <w:b/>
                <w:color w:val="000000"/>
              </w:rPr>
              <w:t>Наконечний О.Г.</w:t>
            </w:r>
          </w:p>
        </w:tc>
        <w:tc>
          <w:tcPr>
            <w:tcW w:w="7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</w:rPr>
            </w:pPr>
            <w:r w:rsidRPr="0078024F">
              <w:rPr>
                <w:b/>
                <w:color w:val="000000"/>
              </w:rPr>
              <w:t xml:space="preserve">Завідувач кафедри системного аналізу та теорії прийняття рішень Київського національного університету ім. Тараса Шевченка, </w:t>
            </w:r>
            <w:proofErr w:type="spellStart"/>
            <w:r w:rsidRPr="0078024F">
              <w:rPr>
                <w:b/>
                <w:color w:val="000000"/>
              </w:rPr>
              <w:t>д.ф</w:t>
            </w:r>
            <w:proofErr w:type="spellEnd"/>
            <w:r w:rsidRPr="0078024F">
              <w:rPr>
                <w:b/>
                <w:color w:val="000000"/>
              </w:rPr>
              <w:t>.</w:t>
            </w:r>
            <w:r w:rsidRPr="0078024F">
              <w:rPr>
                <w:b/>
                <w:color w:val="000000"/>
                <w:lang w:val="ru-RU"/>
              </w:rPr>
              <w:t>-</w:t>
            </w:r>
            <w:proofErr w:type="spellStart"/>
            <w:r w:rsidRPr="0078024F">
              <w:rPr>
                <w:b/>
                <w:color w:val="000000"/>
              </w:rPr>
              <w:t>м.н</w:t>
            </w:r>
            <w:proofErr w:type="spellEnd"/>
            <w:r w:rsidRPr="0078024F">
              <w:rPr>
                <w:b/>
                <w:color w:val="000000"/>
              </w:rPr>
              <w:t>., проф.</w:t>
            </w:r>
          </w:p>
        </w:tc>
      </w:tr>
      <w:tr w:rsidR="0078024F" w:rsidRPr="0078024F" w:rsidTr="00D178EF">
        <w:trPr>
          <w:trHeight w:val="261"/>
          <w:jc w:val="center"/>
        </w:trPr>
        <w:tc>
          <w:tcPr>
            <w:tcW w:w="1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</w:rPr>
            </w:pPr>
            <w:r w:rsidRPr="0078024F">
              <w:rPr>
                <w:b/>
                <w:color w:val="000000"/>
              </w:rPr>
              <w:t>Попов М.О.</w:t>
            </w:r>
          </w:p>
        </w:tc>
        <w:tc>
          <w:tcPr>
            <w:tcW w:w="7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</w:rPr>
            </w:pPr>
            <w:r w:rsidRPr="0078024F">
              <w:rPr>
                <w:b/>
                <w:color w:val="000000"/>
              </w:rPr>
              <w:t xml:space="preserve">Директор Наукового центру аерокосмічних досліджень Землі Інституту геологічних наук НАН України, член-кор. НАН України, </w:t>
            </w:r>
            <w:proofErr w:type="spellStart"/>
            <w:r w:rsidRPr="0078024F">
              <w:rPr>
                <w:b/>
                <w:color w:val="000000"/>
              </w:rPr>
              <w:t>д.т.н</w:t>
            </w:r>
            <w:proofErr w:type="spellEnd"/>
            <w:r w:rsidRPr="0078024F">
              <w:rPr>
                <w:b/>
                <w:color w:val="000000"/>
              </w:rPr>
              <w:t>., професор</w:t>
            </w:r>
          </w:p>
        </w:tc>
      </w:tr>
      <w:tr w:rsidR="0078024F" w:rsidRPr="0078024F" w:rsidTr="00D178EF">
        <w:trPr>
          <w:trHeight w:val="261"/>
          <w:jc w:val="center"/>
        </w:trPr>
        <w:tc>
          <w:tcPr>
            <w:tcW w:w="1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  <w:lang w:val="ru-RU"/>
              </w:rPr>
            </w:pPr>
            <w:r w:rsidRPr="0078024F">
              <w:rPr>
                <w:b/>
                <w:color w:val="000000"/>
                <w:lang w:val="ru-RU"/>
              </w:rPr>
              <w:t>Ткаченко Т.М.</w:t>
            </w:r>
          </w:p>
        </w:tc>
        <w:tc>
          <w:tcPr>
            <w:tcW w:w="7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</w:rPr>
            </w:pPr>
            <w:r w:rsidRPr="0078024F">
              <w:rPr>
                <w:b/>
                <w:color w:val="000000"/>
              </w:rPr>
              <w:t xml:space="preserve">Завідувач кафедри технологій захисту навколишнього середовища та охорони праці КНУБА, </w:t>
            </w:r>
            <w:proofErr w:type="spellStart"/>
            <w:r w:rsidRPr="0078024F">
              <w:rPr>
                <w:b/>
                <w:color w:val="000000"/>
              </w:rPr>
              <w:t>д.т.н</w:t>
            </w:r>
            <w:proofErr w:type="spellEnd"/>
            <w:r w:rsidRPr="0078024F">
              <w:rPr>
                <w:b/>
                <w:color w:val="000000"/>
              </w:rPr>
              <w:t>., професор</w:t>
            </w:r>
          </w:p>
        </w:tc>
      </w:tr>
      <w:tr w:rsidR="0078024F" w:rsidRPr="0078024F" w:rsidTr="00D178EF">
        <w:trPr>
          <w:trHeight w:val="38"/>
          <w:jc w:val="center"/>
        </w:trPr>
        <w:tc>
          <w:tcPr>
            <w:tcW w:w="1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</w:rPr>
            </w:pPr>
            <w:proofErr w:type="spellStart"/>
            <w:r w:rsidRPr="0078024F">
              <w:rPr>
                <w:b/>
                <w:color w:val="000000"/>
              </w:rPr>
              <w:t>Триснюк</w:t>
            </w:r>
            <w:proofErr w:type="spellEnd"/>
            <w:r w:rsidRPr="0078024F">
              <w:rPr>
                <w:b/>
                <w:color w:val="000000"/>
              </w:rPr>
              <w:t xml:space="preserve"> В.М.</w:t>
            </w:r>
          </w:p>
        </w:tc>
        <w:tc>
          <w:tcPr>
            <w:tcW w:w="7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</w:rPr>
            </w:pPr>
            <w:r w:rsidRPr="0078024F">
              <w:rPr>
                <w:b/>
                <w:color w:val="000000"/>
              </w:rPr>
              <w:t xml:space="preserve">Завідувач відділу ІТГІП НАНУ, </w:t>
            </w:r>
            <w:proofErr w:type="spellStart"/>
            <w:r w:rsidRPr="0078024F">
              <w:rPr>
                <w:b/>
                <w:color w:val="000000"/>
              </w:rPr>
              <w:t>д.т.н</w:t>
            </w:r>
            <w:proofErr w:type="spellEnd"/>
            <w:r w:rsidRPr="0078024F">
              <w:rPr>
                <w:b/>
                <w:color w:val="000000"/>
              </w:rPr>
              <w:t xml:space="preserve">., </w:t>
            </w:r>
            <w:proofErr w:type="spellStart"/>
            <w:r w:rsidRPr="0078024F">
              <w:rPr>
                <w:b/>
                <w:color w:val="000000"/>
              </w:rPr>
              <w:t>с.н.с</w:t>
            </w:r>
            <w:proofErr w:type="spellEnd"/>
            <w:r w:rsidRPr="0078024F">
              <w:rPr>
                <w:b/>
                <w:color w:val="000000"/>
              </w:rPr>
              <w:t>.</w:t>
            </w:r>
          </w:p>
        </w:tc>
      </w:tr>
      <w:tr w:rsidR="0078024F" w:rsidRPr="0078024F" w:rsidTr="00D178EF">
        <w:trPr>
          <w:trHeight w:val="168"/>
          <w:jc w:val="center"/>
        </w:trPr>
        <w:tc>
          <w:tcPr>
            <w:tcW w:w="1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</w:rPr>
            </w:pPr>
            <w:proofErr w:type="spellStart"/>
            <w:r w:rsidRPr="0078024F">
              <w:rPr>
                <w:b/>
                <w:color w:val="000000"/>
              </w:rPr>
              <w:t>Трофимчук</w:t>
            </w:r>
            <w:proofErr w:type="spellEnd"/>
            <w:r w:rsidRPr="0078024F">
              <w:rPr>
                <w:b/>
                <w:color w:val="000000"/>
              </w:rPr>
              <w:t xml:space="preserve"> О.М.</w:t>
            </w:r>
          </w:p>
        </w:tc>
        <w:tc>
          <w:tcPr>
            <w:tcW w:w="7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</w:rPr>
            </w:pPr>
            <w:r w:rsidRPr="0078024F">
              <w:rPr>
                <w:b/>
                <w:color w:val="000000"/>
              </w:rPr>
              <w:t xml:space="preserve">Директор ІТГІП НАНУ, член-кор. НАНУ, </w:t>
            </w:r>
            <w:proofErr w:type="spellStart"/>
            <w:r w:rsidRPr="0078024F">
              <w:rPr>
                <w:b/>
                <w:color w:val="000000"/>
              </w:rPr>
              <w:t>д.т.н</w:t>
            </w:r>
            <w:proofErr w:type="spellEnd"/>
            <w:r w:rsidRPr="0078024F">
              <w:rPr>
                <w:b/>
                <w:color w:val="000000"/>
              </w:rPr>
              <w:t>., професор</w:t>
            </w:r>
          </w:p>
        </w:tc>
      </w:tr>
      <w:tr w:rsidR="0078024F" w:rsidRPr="0078024F" w:rsidTr="00D178EF">
        <w:trPr>
          <w:trHeight w:val="148"/>
          <w:jc w:val="center"/>
        </w:trPr>
        <w:tc>
          <w:tcPr>
            <w:tcW w:w="1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</w:rPr>
            </w:pPr>
            <w:r w:rsidRPr="0078024F">
              <w:rPr>
                <w:b/>
                <w:color w:val="000000"/>
              </w:rPr>
              <w:t>Устименко В.О.</w:t>
            </w:r>
          </w:p>
        </w:tc>
        <w:tc>
          <w:tcPr>
            <w:tcW w:w="7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</w:rPr>
            </w:pPr>
            <w:r w:rsidRPr="0078024F">
              <w:rPr>
                <w:b/>
                <w:color w:val="000000"/>
                <w:lang w:val="en-US"/>
              </w:rPr>
              <w:t>University</w:t>
            </w:r>
            <w:r w:rsidRPr="0078024F">
              <w:rPr>
                <w:b/>
                <w:color w:val="000000"/>
              </w:rPr>
              <w:t xml:space="preserve"> </w:t>
            </w:r>
            <w:r w:rsidRPr="0078024F">
              <w:rPr>
                <w:b/>
                <w:color w:val="000000"/>
                <w:lang w:val="en-US"/>
              </w:rPr>
              <w:t>of</w:t>
            </w:r>
            <w:r w:rsidRPr="0078024F">
              <w:rPr>
                <w:b/>
                <w:color w:val="000000"/>
              </w:rPr>
              <w:t xml:space="preserve"> </w:t>
            </w:r>
            <w:r w:rsidRPr="0078024F">
              <w:rPr>
                <w:b/>
                <w:color w:val="000000"/>
                <w:lang w:val="en-US"/>
              </w:rPr>
              <w:t>London</w:t>
            </w:r>
            <w:r w:rsidRPr="0078024F">
              <w:rPr>
                <w:b/>
                <w:color w:val="000000"/>
              </w:rPr>
              <w:t xml:space="preserve"> (</w:t>
            </w:r>
            <w:r w:rsidRPr="0078024F">
              <w:rPr>
                <w:b/>
                <w:color w:val="000000"/>
                <w:lang w:val="en-US"/>
              </w:rPr>
              <w:t>Royal</w:t>
            </w:r>
            <w:r w:rsidRPr="0078024F">
              <w:rPr>
                <w:b/>
                <w:color w:val="000000"/>
              </w:rPr>
              <w:t xml:space="preserve"> </w:t>
            </w:r>
            <w:r w:rsidRPr="0078024F">
              <w:rPr>
                <w:b/>
                <w:color w:val="000000"/>
                <w:lang w:val="en-US"/>
              </w:rPr>
              <w:t>Holloway</w:t>
            </w:r>
            <w:r w:rsidRPr="0078024F">
              <w:rPr>
                <w:b/>
                <w:color w:val="000000"/>
              </w:rPr>
              <w:t>), д.ф.-</w:t>
            </w:r>
            <w:proofErr w:type="spellStart"/>
            <w:r w:rsidRPr="0078024F">
              <w:rPr>
                <w:b/>
                <w:color w:val="000000"/>
              </w:rPr>
              <w:t>м.н</w:t>
            </w:r>
            <w:proofErr w:type="spellEnd"/>
            <w:r w:rsidRPr="0078024F">
              <w:rPr>
                <w:b/>
                <w:color w:val="000000"/>
              </w:rPr>
              <w:t xml:space="preserve">., професор </w:t>
            </w:r>
          </w:p>
        </w:tc>
      </w:tr>
      <w:tr w:rsidR="0078024F" w:rsidRPr="0078024F" w:rsidTr="00D178EF">
        <w:trPr>
          <w:trHeight w:val="309"/>
          <w:jc w:val="center"/>
        </w:trPr>
        <w:tc>
          <w:tcPr>
            <w:tcW w:w="1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</w:rPr>
            </w:pPr>
            <w:proofErr w:type="spellStart"/>
            <w:r w:rsidRPr="0078024F">
              <w:rPr>
                <w:b/>
                <w:color w:val="000000"/>
              </w:rPr>
              <w:t>Хлобистов</w:t>
            </w:r>
            <w:proofErr w:type="spellEnd"/>
            <w:r w:rsidRPr="0078024F">
              <w:rPr>
                <w:b/>
                <w:color w:val="000000"/>
              </w:rPr>
              <w:t xml:space="preserve"> Є.В. </w:t>
            </w:r>
          </w:p>
        </w:tc>
        <w:tc>
          <w:tcPr>
            <w:tcW w:w="7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</w:rPr>
            </w:pPr>
            <w:r w:rsidRPr="0078024F">
              <w:rPr>
                <w:b/>
                <w:color w:val="000000"/>
              </w:rPr>
              <w:t xml:space="preserve">Професор кафедри екології факультету природничих наук Національного університету “Києво – могилянська академія”, </w:t>
            </w:r>
            <w:proofErr w:type="spellStart"/>
            <w:r w:rsidRPr="0078024F">
              <w:rPr>
                <w:b/>
                <w:color w:val="000000"/>
              </w:rPr>
              <w:t>д.т.н</w:t>
            </w:r>
            <w:proofErr w:type="spellEnd"/>
            <w:r w:rsidRPr="0078024F">
              <w:rPr>
                <w:b/>
                <w:color w:val="000000"/>
              </w:rPr>
              <w:t xml:space="preserve">., професор </w:t>
            </w:r>
          </w:p>
        </w:tc>
      </w:tr>
      <w:tr w:rsidR="0078024F" w:rsidRPr="0078024F" w:rsidTr="00D178EF">
        <w:trPr>
          <w:trHeight w:val="309"/>
          <w:jc w:val="center"/>
        </w:trPr>
        <w:tc>
          <w:tcPr>
            <w:tcW w:w="1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</w:rPr>
            </w:pPr>
            <w:proofErr w:type="spellStart"/>
            <w:r w:rsidRPr="0078024F">
              <w:rPr>
                <w:b/>
                <w:color w:val="000000"/>
              </w:rPr>
              <w:t>Черній</w:t>
            </w:r>
            <w:proofErr w:type="spellEnd"/>
            <w:r w:rsidRPr="0078024F">
              <w:rPr>
                <w:b/>
                <w:color w:val="000000"/>
              </w:rPr>
              <w:t xml:space="preserve"> Д.І.</w:t>
            </w:r>
          </w:p>
        </w:tc>
        <w:tc>
          <w:tcPr>
            <w:tcW w:w="7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</w:rPr>
            </w:pPr>
            <w:proofErr w:type="spellStart"/>
            <w:r w:rsidRPr="0078024F">
              <w:rPr>
                <w:b/>
                <w:color w:val="000000"/>
              </w:rPr>
              <w:t>Зав.кафедри</w:t>
            </w:r>
            <w:proofErr w:type="spellEnd"/>
            <w:r w:rsidRPr="0078024F">
              <w:rPr>
                <w:b/>
                <w:color w:val="000000"/>
              </w:rPr>
              <w:t xml:space="preserve"> моделювання складних систем Київського національного університету ім. Тараса Шевченка, </w:t>
            </w:r>
            <w:proofErr w:type="spellStart"/>
            <w:r w:rsidRPr="0078024F">
              <w:rPr>
                <w:b/>
                <w:color w:val="000000"/>
              </w:rPr>
              <w:t>д.т.н</w:t>
            </w:r>
            <w:proofErr w:type="spellEnd"/>
            <w:r w:rsidRPr="0078024F">
              <w:rPr>
                <w:b/>
                <w:color w:val="000000"/>
              </w:rPr>
              <w:t>., доцент</w:t>
            </w:r>
          </w:p>
        </w:tc>
      </w:tr>
      <w:tr w:rsidR="0078024F" w:rsidRPr="0078024F" w:rsidTr="00D178EF">
        <w:trPr>
          <w:trHeight w:val="309"/>
          <w:jc w:val="center"/>
        </w:trPr>
        <w:tc>
          <w:tcPr>
            <w:tcW w:w="1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</w:rPr>
            </w:pPr>
            <w:proofErr w:type="spellStart"/>
            <w:r w:rsidRPr="0078024F">
              <w:rPr>
                <w:b/>
                <w:color w:val="000000"/>
              </w:rPr>
              <w:t>Шаламаєв</w:t>
            </w:r>
            <w:proofErr w:type="spellEnd"/>
            <w:r w:rsidRPr="0078024F">
              <w:rPr>
                <w:b/>
                <w:color w:val="000000"/>
              </w:rPr>
              <w:t xml:space="preserve"> В.А.</w:t>
            </w:r>
          </w:p>
        </w:tc>
        <w:tc>
          <w:tcPr>
            <w:tcW w:w="7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</w:rPr>
            </w:pPr>
            <w:r w:rsidRPr="0078024F">
              <w:rPr>
                <w:b/>
                <w:color w:val="000000"/>
              </w:rPr>
              <w:t xml:space="preserve">Проректор з наукової роботи НУ "Запорізька політехніка", </w:t>
            </w:r>
            <w:proofErr w:type="spellStart"/>
            <w:r w:rsidRPr="0078024F">
              <w:rPr>
                <w:b/>
                <w:color w:val="000000"/>
              </w:rPr>
              <w:t>д.т.н</w:t>
            </w:r>
            <w:proofErr w:type="spellEnd"/>
            <w:r w:rsidRPr="0078024F">
              <w:rPr>
                <w:b/>
                <w:color w:val="000000"/>
              </w:rPr>
              <w:t>., професор</w:t>
            </w:r>
          </w:p>
        </w:tc>
      </w:tr>
      <w:tr w:rsidR="0078024F" w:rsidRPr="0078024F" w:rsidTr="00D178EF">
        <w:trPr>
          <w:trHeight w:val="193"/>
          <w:jc w:val="center"/>
        </w:trPr>
        <w:tc>
          <w:tcPr>
            <w:tcW w:w="1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</w:rPr>
            </w:pPr>
            <w:r w:rsidRPr="0078024F">
              <w:rPr>
                <w:b/>
                <w:color w:val="000000"/>
              </w:rPr>
              <w:t>Яковлєв Є.О.</w:t>
            </w:r>
          </w:p>
        </w:tc>
        <w:tc>
          <w:tcPr>
            <w:tcW w:w="7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</w:rPr>
            </w:pPr>
            <w:proofErr w:type="spellStart"/>
            <w:r w:rsidRPr="0078024F">
              <w:rPr>
                <w:b/>
                <w:color w:val="000000"/>
              </w:rPr>
              <w:t>Гол.наук.співр</w:t>
            </w:r>
            <w:proofErr w:type="spellEnd"/>
            <w:r w:rsidRPr="0078024F">
              <w:rPr>
                <w:b/>
                <w:color w:val="000000"/>
              </w:rPr>
              <w:t xml:space="preserve">. ІТГІП НАНУ, </w:t>
            </w:r>
            <w:proofErr w:type="spellStart"/>
            <w:r w:rsidRPr="0078024F">
              <w:rPr>
                <w:b/>
                <w:color w:val="000000"/>
              </w:rPr>
              <w:t>д.т.н</w:t>
            </w:r>
            <w:proofErr w:type="spellEnd"/>
            <w:r w:rsidRPr="0078024F">
              <w:rPr>
                <w:b/>
                <w:color w:val="000000"/>
              </w:rPr>
              <w:t xml:space="preserve">., </w:t>
            </w:r>
            <w:proofErr w:type="spellStart"/>
            <w:r w:rsidRPr="0078024F">
              <w:rPr>
                <w:b/>
                <w:color w:val="000000"/>
              </w:rPr>
              <w:t>с.н.с</w:t>
            </w:r>
            <w:proofErr w:type="spellEnd"/>
            <w:r w:rsidRPr="0078024F">
              <w:rPr>
                <w:b/>
                <w:color w:val="000000"/>
              </w:rPr>
              <w:t>.</w:t>
            </w:r>
          </w:p>
        </w:tc>
      </w:tr>
      <w:tr w:rsidR="0078024F" w:rsidRPr="0078024F" w:rsidTr="00D178EF">
        <w:trPr>
          <w:trHeight w:val="316"/>
          <w:jc w:val="center"/>
        </w:trPr>
        <w:tc>
          <w:tcPr>
            <w:tcW w:w="9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24F" w:rsidRPr="0078024F" w:rsidRDefault="0078024F" w:rsidP="0078024F">
            <w:pPr>
              <w:jc w:val="center"/>
              <w:rPr>
                <w:b/>
                <w:color w:val="000000"/>
                <w:u w:val="single"/>
              </w:rPr>
            </w:pPr>
            <w:r w:rsidRPr="0078024F">
              <w:rPr>
                <w:b/>
                <w:color w:val="000000"/>
                <w:u w:val="single"/>
              </w:rPr>
              <w:t>Секретаріат конференції:</w:t>
            </w:r>
          </w:p>
          <w:p w:rsidR="0078024F" w:rsidRPr="0078024F" w:rsidRDefault="0078024F" w:rsidP="0078024F">
            <w:pPr>
              <w:jc w:val="center"/>
              <w:rPr>
                <w:b/>
                <w:color w:val="000000"/>
              </w:rPr>
            </w:pPr>
            <w:r w:rsidRPr="0078024F">
              <w:rPr>
                <w:b/>
                <w:color w:val="000000"/>
              </w:rPr>
              <w:t xml:space="preserve">Зотова Л.В.                                                        </w:t>
            </w:r>
            <w:proofErr w:type="spellStart"/>
            <w:r w:rsidRPr="0078024F">
              <w:rPr>
                <w:b/>
                <w:color w:val="000000"/>
              </w:rPr>
              <w:t>тел</w:t>
            </w:r>
            <w:proofErr w:type="spellEnd"/>
            <w:r w:rsidRPr="0078024F">
              <w:rPr>
                <w:b/>
                <w:color w:val="000000"/>
              </w:rPr>
              <w:t xml:space="preserve">. </w:t>
            </w:r>
            <w:proofErr w:type="spellStart"/>
            <w:r w:rsidRPr="0078024F">
              <w:rPr>
                <w:b/>
                <w:color w:val="000000"/>
              </w:rPr>
              <w:t>моб</w:t>
            </w:r>
            <w:proofErr w:type="spellEnd"/>
            <w:r w:rsidRPr="0078024F">
              <w:rPr>
                <w:b/>
                <w:color w:val="000000"/>
              </w:rPr>
              <w:t xml:space="preserve">.: 096-456-84-32, </w:t>
            </w:r>
          </w:p>
          <w:p w:rsidR="0078024F" w:rsidRPr="0078024F" w:rsidRDefault="0078024F" w:rsidP="0078024F">
            <w:pPr>
              <w:jc w:val="center"/>
              <w:rPr>
                <w:b/>
                <w:color w:val="000000"/>
                <w:lang w:val="ru-RU"/>
              </w:rPr>
            </w:pPr>
            <w:proofErr w:type="spellStart"/>
            <w:r w:rsidRPr="0078024F">
              <w:rPr>
                <w:b/>
                <w:color w:val="000000"/>
              </w:rPr>
              <w:t>Шевякіна</w:t>
            </w:r>
            <w:proofErr w:type="spellEnd"/>
            <w:r w:rsidRPr="0078024F">
              <w:rPr>
                <w:b/>
                <w:color w:val="000000"/>
              </w:rPr>
              <w:t xml:space="preserve"> Н.А. , </w:t>
            </w:r>
            <w:proofErr w:type="spellStart"/>
            <w:r w:rsidRPr="0078024F">
              <w:rPr>
                <w:b/>
                <w:color w:val="000000"/>
              </w:rPr>
              <w:t>Хабова</w:t>
            </w:r>
            <w:proofErr w:type="spellEnd"/>
            <w:r w:rsidRPr="0078024F">
              <w:rPr>
                <w:b/>
                <w:color w:val="000000"/>
              </w:rPr>
              <w:t xml:space="preserve"> Н.А.                         </w:t>
            </w:r>
            <w:proofErr w:type="spellStart"/>
            <w:r w:rsidRPr="0078024F">
              <w:rPr>
                <w:b/>
                <w:color w:val="000000"/>
              </w:rPr>
              <w:t>тел</w:t>
            </w:r>
            <w:proofErr w:type="spellEnd"/>
            <w:r w:rsidRPr="0078024F">
              <w:rPr>
                <w:b/>
                <w:color w:val="000000"/>
              </w:rPr>
              <w:t xml:space="preserve">. 044-245-87-97,  </w:t>
            </w:r>
            <w:proofErr w:type="spellStart"/>
            <w:r w:rsidRPr="0078024F">
              <w:rPr>
                <w:b/>
                <w:color w:val="000000"/>
              </w:rPr>
              <w:t>моб</w:t>
            </w:r>
            <w:proofErr w:type="spellEnd"/>
            <w:r w:rsidRPr="0078024F">
              <w:rPr>
                <w:b/>
                <w:color w:val="000000"/>
              </w:rPr>
              <w:t>.: 095-779-57-99</w:t>
            </w:r>
          </w:p>
        </w:tc>
      </w:tr>
    </w:tbl>
    <w:p w:rsidR="0078024F" w:rsidRDefault="0078024F" w:rsidP="00FD2664">
      <w:pPr>
        <w:jc w:val="center"/>
        <w:rPr>
          <w:b/>
          <w:color w:val="000000"/>
        </w:rPr>
        <w:sectPr w:rsidR="0078024F" w:rsidSect="00FD2664">
          <w:pgSz w:w="11907" w:h="16840" w:code="9"/>
          <w:pgMar w:top="567" w:right="964" w:bottom="567" w:left="964" w:header="720" w:footer="720" w:gutter="0"/>
          <w:pgNumType w:start="1"/>
          <w:cols w:space="720"/>
        </w:sectPr>
      </w:pPr>
    </w:p>
    <w:p w:rsidR="00872893" w:rsidRPr="00673F3B" w:rsidRDefault="00872893" w:rsidP="00872893">
      <w:pPr>
        <w:pStyle w:val="2"/>
        <w:ind w:left="1" w:hanging="3"/>
        <w:rPr>
          <w:sz w:val="28"/>
          <w:szCs w:val="28"/>
        </w:rPr>
      </w:pPr>
      <w:bookmarkStart w:id="0" w:name="_Hlk119094630"/>
      <w:r>
        <w:rPr>
          <w:sz w:val="28"/>
          <w:szCs w:val="28"/>
        </w:rPr>
        <w:lastRenderedPageBreak/>
        <w:t>1</w:t>
      </w:r>
      <w:r w:rsidR="00B5733C">
        <w:rPr>
          <w:sz w:val="28"/>
          <w:szCs w:val="28"/>
        </w:rPr>
        <w:t>2</w:t>
      </w:r>
      <w:r w:rsidRPr="00673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листопада </w:t>
      </w:r>
      <w:r w:rsidRPr="00673F3B">
        <w:rPr>
          <w:sz w:val="28"/>
          <w:szCs w:val="28"/>
        </w:rPr>
        <w:t>202</w:t>
      </w:r>
      <w:r w:rsidR="00B5733C">
        <w:rPr>
          <w:sz w:val="28"/>
          <w:szCs w:val="28"/>
        </w:rPr>
        <w:t>4</w:t>
      </w:r>
      <w:r w:rsidRPr="00673F3B">
        <w:rPr>
          <w:sz w:val="28"/>
          <w:szCs w:val="28"/>
        </w:rPr>
        <w:t xml:space="preserve"> року</w:t>
      </w:r>
    </w:p>
    <w:p w:rsidR="00872893" w:rsidRPr="00DF049F" w:rsidRDefault="00872893" w:rsidP="00872893">
      <w:pPr>
        <w:tabs>
          <w:tab w:val="left" w:pos="4962"/>
        </w:tabs>
        <w:jc w:val="both"/>
        <w:rPr>
          <w:b/>
          <w:color w:val="FF0000"/>
          <w:sz w:val="28"/>
          <w:szCs w:val="28"/>
        </w:rPr>
      </w:pPr>
      <w:r w:rsidRPr="00DF049F">
        <w:rPr>
          <w:b/>
          <w:color w:val="FF0000"/>
          <w:sz w:val="28"/>
          <w:szCs w:val="28"/>
        </w:rPr>
        <w:t>10:00 Відкриття конференції</w:t>
      </w:r>
    </w:p>
    <w:p w:rsidR="00872893" w:rsidRPr="00673F3B" w:rsidRDefault="00872893" w:rsidP="00872893">
      <w:pPr>
        <w:pStyle w:val="mmtihead"/>
        <w:jc w:val="both"/>
        <w:rPr>
          <w:b/>
          <w:szCs w:val="28"/>
          <w:lang w:val="uk-UA" w:eastAsia="uk-UA"/>
        </w:rPr>
      </w:pPr>
      <w:r w:rsidRPr="00673F3B">
        <w:rPr>
          <w:b/>
          <w:szCs w:val="28"/>
          <w:lang w:val="uk-UA"/>
        </w:rPr>
        <w:t>Вітальне слово почесного директора Інституту телекомунікацій і глобального інформаційного простору НАНУ, академіка НАН України С.О. Довгого.</w:t>
      </w:r>
    </w:p>
    <w:p w:rsidR="00872893" w:rsidRPr="00673F3B" w:rsidRDefault="00872893" w:rsidP="00872893">
      <w:pPr>
        <w:pStyle w:val="ab"/>
        <w:ind w:left="1" w:hanging="3"/>
        <w:jc w:val="both"/>
        <w:rPr>
          <w:b/>
          <w:sz w:val="28"/>
          <w:szCs w:val="28"/>
        </w:rPr>
      </w:pPr>
    </w:p>
    <w:p w:rsidR="00872893" w:rsidRDefault="00872893" w:rsidP="00872893">
      <w:pPr>
        <w:pStyle w:val="ab"/>
        <w:ind w:left="1" w:hanging="3"/>
        <w:jc w:val="both"/>
        <w:rPr>
          <w:b/>
          <w:color w:val="FF0000"/>
          <w:sz w:val="28"/>
          <w:szCs w:val="28"/>
        </w:rPr>
      </w:pPr>
      <w:r w:rsidRPr="00DF049F">
        <w:rPr>
          <w:b/>
          <w:color w:val="FF0000"/>
          <w:sz w:val="28"/>
          <w:szCs w:val="28"/>
        </w:rPr>
        <w:t>10-</w:t>
      </w:r>
      <w:r>
        <w:rPr>
          <w:b/>
          <w:color w:val="FF0000"/>
          <w:sz w:val="28"/>
          <w:szCs w:val="28"/>
        </w:rPr>
        <w:t>1</w:t>
      </w:r>
      <w:r w:rsidR="00C66766">
        <w:rPr>
          <w:b/>
          <w:color w:val="FF0000"/>
          <w:sz w:val="28"/>
          <w:szCs w:val="28"/>
        </w:rPr>
        <w:t>0</w:t>
      </w:r>
    </w:p>
    <w:p w:rsidR="00253AA4" w:rsidRPr="007F27B7" w:rsidRDefault="00253AA4" w:rsidP="00253AA4">
      <w:pPr>
        <w:pStyle w:val="ab"/>
        <w:numPr>
          <w:ilvl w:val="0"/>
          <w:numId w:val="14"/>
        </w:numPr>
        <w:spacing w:line="259" w:lineRule="auto"/>
        <w:ind w:left="0" w:firstLine="0"/>
        <w:jc w:val="both"/>
        <w:rPr>
          <w:b/>
          <w:bCs/>
          <w:kern w:val="2"/>
          <w:sz w:val="24"/>
          <w:szCs w:val="24"/>
        </w:rPr>
      </w:pPr>
      <w:r w:rsidRPr="007F27B7">
        <w:rPr>
          <w:b/>
          <w:bCs/>
          <w:kern w:val="2"/>
          <w:sz w:val="24"/>
          <w:szCs w:val="24"/>
        </w:rPr>
        <w:t>Технології  комп’ютерного моделювання течій в області  з різнотипними   межами.</w:t>
      </w:r>
    </w:p>
    <w:p w:rsidR="00253AA4" w:rsidRDefault="00253AA4" w:rsidP="00253AA4">
      <w:pPr>
        <w:autoSpaceDE w:val="0"/>
        <w:autoSpaceDN w:val="0"/>
        <w:adjustRightInd w:val="0"/>
        <w:jc w:val="both"/>
        <w:rPr>
          <w:b/>
          <w:bCs/>
          <w:i/>
          <w:sz w:val="24"/>
          <w:szCs w:val="24"/>
          <w:u w:val="single"/>
          <w:lang w:eastAsia="ru-RU"/>
        </w:rPr>
      </w:pPr>
      <w:r w:rsidRPr="007F27B7">
        <w:rPr>
          <w:bCs/>
          <w:i/>
          <w:sz w:val="24"/>
          <w:szCs w:val="24"/>
          <w:lang w:eastAsia="ru-RU"/>
        </w:rPr>
        <w:t xml:space="preserve">Довгий С.О., </w:t>
      </w:r>
      <w:proofErr w:type="spellStart"/>
      <w:r w:rsidRPr="007F27B7">
        <w:rPr>
          <w:bCs/>
          <w:i/>
          <w:sz w:val="24"/>
          <w:szCs w:val="24"/>
          <w:lang w:eastAsia="ru-RU"/>
        </w:rPr>
        <w:t>Ванін</w:t>
      </w:r>
      <w:proofErr w:type="spellEnd"/>
      <w:r w:rsidRPr="007F27B7">
        <w:rPr>
          <w:bCs/>
          <w:i/>
          <w:sz w:val="24"/>
          <w:szCs w:val="24"/>
          <w:lang w:eastAsia="ru-RU"/>
        </w:rPr>
        <w:t xml:space="preserve"> В.А., </w:t>
      </w:r>
      <w:proofErr w:type="spellStart"/>
      <w:r w:rsidRPr="007F27B7">
        <w:rPr>
          <w:bCs/>
          <w:i/>
          <w:sz w:val="24"/>
          <w:szCs w:val="24"/>
          <w:lang w:eastAsia="ru-RU"/>
        </w:rPr>
        <w:t>Лебідь,О.Г</w:t>
      </w:r>
      <w:proofErr w:type="spellEnd"/>
      <w:r w:rsidRPr="007F27B7">
        <w:rPr>
          <w:bCs/>
          <w:i/>
          <w:sz w:val="24"/>
          <w:szCs w:val="24"/>
          <w:lang w:eastAsia="ru-RU"/>
        </w:rPr>
        <w:t xml:space="preserve">.,  </w:t>
      </w:r>
      <w:proofErr w:type="spellStart"/>
      <w:r w:rsidRPr="00253AA4">
        <w:rPr>
          <w:b/>
          <w:bCs/>
          <w:i/>
          <w:sz w:val="24"/>
          <w:szCs w:val="24"/>
          <w:u w:val="single"/>
          <w:lang w:eastAsia="ru-RU"/>
        </w:rPr>
        <w:t>Черній</w:t>
      </w:r>
      <w:proofErr w:type="spellEnd"/>
      <w:r w:rsidRPr="00253AA4">
        <w:rPr>
          <w:b/>
          <w:bCs/>
          <w:i/>
          <w:sz w:val="24"/>
          <w:szCs w:val="24"/>
          <w:u w:val="single"/>
          <w:lang w:eastAsia="ru-RU"/>
        </w:rPr>
        <w:t xml:space="preserve"> Д.І.</w:t>
      </w:r>
    </w:p>
    <w:p w:rsidR="00253AA4" w:rsidRPr="00253AA4" w:rsidRDefault="00253AA4" w:rsidP="00253AA4">
      <w:pPr>
        <w:autoSpaceDE w:val="0"/>
        <w:autoSpaceDN w:val="0"/>
        <w:adjustRightInd w:val="0"/>
        <w:jc w:val="both"/>
        <w:rPr>
          <w:b/>
          <w:bCs/>
          <w:i/>
          <w:sz w:val="24"/>
          <w:szCs w:val="24"/>
          <w:u w:val="single"/>
          <w:lang w:eastAsia="ru-RU"/>
        </w:rPr>
      </w:pPr>
    </w:p>
    <w:p w:rsidR="0078024F" w:rsidRPr="00947162" w:rsidRDefault="0078024F" w:rsidP="0078024F">
      <w:pPr>
        <w:pStyle w:val="ab"/>
        <w:numPr>
          <w:ilvl w:val="0"/>
          <w:numId w:val="14"/>
        </w:numPr>
        <w:ind w:left="0" w:firstLine="0"/>
        <w:jc w:val="both"/>
        <w:rPr>
          <w:b/>
          <w:bCs/>
          <w:sz w:val="24"/>
          <w:szCs w:val="24"/>
        </w:rPr>
      </w:pPr>
      <w:r w:rsidRPr="00947162">
        <w:rPr>
          <w:b/>
          <w:bCs/>
          <w:sz w:val="24"/>
          <w:szCs w:val="24"/>
        </w:rPr>
        <w:t xml:space="preserve">Моделювання нескінченного вихрового шару в середовищі </w:t>
      </w:r>
      <w:proofErr w:type="spellStart"/>
      <w:r w:rsidRPr="00947162">
        <w:rPr>
          <w:b/>
          <w:bCs/>
          <w:sz w:val="24"/>
          <w:szCs w:val="24"/>
        </w:rPr>
        <w:t>Unity</w:t>
      </w:r>
      <w:proofErr w:type="spellEnd"/>
      <w:r w:rsidRPr="00947162">
        <w:rPr>
          <w:b/>
          <w:bCs/>
          <w:sz w:val="24"/>
          <w:szCs w:val="24"/>
        </w:rPr>
        <w:t xml:space="preserve"> з використанням комп’ютерних </w:t>
      </w:r>
      <w:proofErr w:type="spellStart"/>
      <w:r w:rsidRPr="00947162">
        <w:rPr>
          <w:b/>
          <w:bCs/>
          <w:sz w:val="24"/>
          <w:szCs w:val="24"/>
        </w:rPr>
        <w:t>шейдерів</w:t>
      </w:r>
      <w:proofErr w:type="spellEnd"/>
    </w:p>
    <w:p w:rsidR="0078024F" w:rsidRPr="00253AA4" w:rsidRDefault="0078024F" w:rsidP="0078024F">
      <w:pPr>
        <w:jc w:val="both"/>
        <w:rPr>
          <w:b/>
          <w:i/>
          <w:sz w:val="24"/>
          <w:szCs w:val="24"/>
          <w:vertAlign w:val="superscript"/>
        </w:rPr>
      </w:pPr>
      <w:r>
        <w:rPr>
          <w:i/>
          <w:sz w:val="24"/>
          <w:szCs w:val="24"/>
        </w:rPr>
        <w:t>Довгий С.О.</w:t>
      </w:r>
      <w:r w:rsidRPr="000F2104">
        <w:rPr>
          <w:i/>
          <w:sz w:val="24"/>
          <w:szCs w:val="24"/>
        </w:rPr>
        <w:t xml:space="preserve">, </w:t>
      </w:r>
      <w:r w:rsidRPr="000F2104">
        <w:rPr>
          <w:color w:val="222222"/>
          <w:sz w:val="24"/>
          <w:szCs w:val="24"/>
        </w:rPr>
        <w:t xml:space="preserve"> </w:t>
      </w:r>
      <w:proofErr w:type="spellStart"/>
      <w:r w:rsidRPr="000F2104">
        <w:rPr>
          <w:i/>
          <w:sz w:val="24"/>
          <w:szCs w:val="24"/>
        </w:rPr>
        <w:t>Буланчук</w:t>
      </w:r>
      <w:proofErr w:type="spellEnd"/>
      <w:r w:rsidRPr="000F2104">
        <w:rPr>
          <w:i/>
          <w:sz w:val="24"/>
          <w:szCs w:val="24"/>
        </w:rPr>
        <w:t xml:space="preserve"> О.М.,</w:t>
      </w:r>
      <w:r w:rsidRPr="0034142E">
        <w:rPr>
          <w:i/>
          <w:sz w:val="24"/>
          <w:szCs w:val="24"/>
        </w:rPr>
        <w:t xml:space="preserve"> </w:t>
      </w:r>
      <w:proofErr w:type="spellStart"/>
      <w:r w:rsidRPr="00253AA4">
        <w:rPr>
          <w:b/>
          <w:i/>
          <w:sz w:val="24"/>
          <w:szCs w:val="24"/>
          <w:u w:val="single"/>
        </w:rPr>
        <w:t>Буланчук</w:t>
      </w:r>
      <w:proofErr w:type="spellEnd"/>
      <w:r w:rsidRPr="00253AA4">
        <w:rPr>
          <w:b/>
          <w:i/>
          <w:sz w:val="24"/>
          <w:szCs w:val="24"/>
          <w:u w:val="single"/>
        </w:rPr>
        <w:t xml:space="preserve"> Г.Г.</w:t>
      </w:r>
      <w:r w:rsidRPr="00253AA4">
        <w:rPr>
          <w:b/>
          <w:i/>
          <w:sz w:val="24"/>
          <w:szCs w:val="24"/>
          <w:vertAlign w:val="superscript"/>
        </w:rPr>
        <w:t xml:space="preserve"> </w:t>
      </w:r>
    </w:p>
    <w:p w:rsidR="00E96859" w:rsidRDefault="00E96859" w:rsidP="00F67B93">
      <w:pPr>
        <w:jc w:val="both"/>
        <w:outlineLvl w:val="5"/>
        <w:rPr>
          <w:bCs/>
          <w:i/>
          <w:iCs/>
          <w:color w:val="0070C0"/>
          <w:sz w:val="28"/>
          <w:szCs w:val="28"/>
          <w:u w:val="single"/>
        </w:rPr>
      </w:pPr>
    </w:p>
    <w:p w:rsidR="00253AA4" w:rsidRPr="00515116" w:rsidRDefault="00253AA4" w:rsidP="00253AA4">
      <w:pPr>
        <w:pStyle w:val="Body"/>
        <w:numPr>
          <w:ilvl w:val="0"/>
          <w:numId w:val="14"/>
        </w:numPr>
        <w:ind w:left="0" w:hanging="2"/>
        <w:rPr>
          <w:rFonts w:ascii="Times New Roman" w:hAnsi="Times New Roman" w:cs="Times New Roman"/>
          <w:b/>
          <w:bCs/>
          <w:sz w:val="24"/>
          <w:szCs w:val="24"/>
        </w:rPr>
      </w:pPr>
      <w:r w:rsidRPr="00515116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Розв’язок для лінійного наближення</w:t>
      </w:r>
      <w:r w:rsidRPr="005151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5116">
        <w:rPr>
          <w:rFonts w:ascii="Times New Roman" w:hAnsi="Times New Roman" w:cs="Times New Roman"/>
          <w:b/>
          <w:bCs/>
          <w:sz w:val="24"/>
          <w:szCs w:val="24"/>
        </w:rPr>
        <w:t>задачі</w:t>
      </w:r>
      <w:proofErr w:type="spellEnd"/>
      <w:r w:rsidRPr="00515116">
        <w:rPr>
          <w:rFonts w:ascii="Times New Roman" w:hAnsi="Times New Roman" w:cs="Times New Roman"/>
          <w:b/>
          <w:bCs/>
          <w:sz w:val="24"/>
          <w:szCs w:val="24"/>
        </w:rPr>
        <w:t xml:space="preserve"> Коши-</w:t>
      </w:r>
      <w:proofErr w:type="spellStart"/>
      <w:r w:rsidRPr="00515116">
        <w:rPr>
          <w:rFonts w:ascii="Times New Roman" w:hAnsi="Times New Roman" w:cs="Times New Roman"/>
          <w:b/>
          <w:bCs/>
          <w:sz w:val="24"/>
          <w:szCs w:val="24"/>
        </w:rPr>
        <w:t>Пуасона</w:t>
      </w:r>
      <w:proofErr w:type="spellEnd"/>
    </w:p>
    <w:p w:rsidR="00253AA4" w:rsidRPr="00515116" w:rsidRDefault="00253AA4" w:rsidP="00253AA4">
      <w:pPr>
        <w:pStyle w:val="Body"/>
        <w:ind w:hanging="2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 w:rsidRPr="00253AA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Колпаков В.А</w:t>
      </w:r>
      <w:r w:rsidRPr="00253AA4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uk-UA"/>
        </w:rPr>
        <w:t>.</w:t>
      </w:r>
      <w:r w:rsidRPr="00253AA4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5151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5116">
        <w:rPr>
          <w:rFonts w:ascii="Times New Roman" w:hAnsi="Times New Roman" w:cs="Times New Roman"/>
          <w:i/>
          <w:iCs/>
          <w:sz w:val="24"/>
          <w:szCs w:val="24"/>
        </w:rPr>
        <w:t>Черн</w:t>
      </w:r>
      <w:r w:rsidRPr="00515116">
        <w:rPr>
          <w:rFonts w:ascii="Times New Roman" w:hAnsi="Times New Roman" w:cs="Times New Roman"/>
          <w:i/>
          <w:iCs/>
          <w:sz w:val="24"/>
          <w:szCs w:val="24"/>
          <w:lang w:val="uk-UA"/>
        </w:rPr>
        <w:t>ій</w:t>
      </w:r>
      <w:proofErr w:type="spellEnd"/>
      <w:r w:rsidRPr="00515116">
        <w:rPr>
          <w:rFonts w:ascii="Times New Roman" w:hAnsi="Times New Roman" w:cs="Times New Roman"/>
          <w:i/>
          <w:iCs/>
          <w:sz w:val="24"/>
          <w:szCs w:val="24"/>
        </w:rPr>
        <w:t xml:space="preserve"> Д.І., </w:t>
      </w:r>
      <w:proofErr w:type="spellStart"/>
      <w:r w:rsidRPr="00515116">
        <w:rPr>
          <w:rFonts w:ascii="Times New Roman" w:hAnsi="Times New Roman" w:cs="Times New Roman"/>
          <w:i/>
          <w:iCs/>
          <w:sz w:val="24"/>
          <w:szCs w:val="24"/>
          <w:lang w:val="uk-UA"/>
        </w:rPr>
        <w:t>Ванін</w:t>
      </w:r>
      <w:proofErr w:type="spellEnd"/>
      <w:r w:rsidRPr="00515116">
        <w:rPr>
          <w:rFonts w:ascii="Times New Roman" w:hAnsi="Times New Roman" w:cs="Times New Roman"/>
          <w:i/>
          <w:iCs/>
          <w:sz w:val="24"/>
          <w:szCs w:val="24"/>
        </w:rPr>
        <w:t xml:space="preserve"> В.А.</w:t>
      </w:r>
    </w:p>
    <w:p w:rsidR="00253AA4" w:rsidRPr="00253AA4" w:rsidRDefault="00253AA4" w:rsidP="00F67B93">
      <w:pPr>
        <w:jc w:val="both"/>
        <w:outlineLvl w:val="5"/>
        <w:rPr>
          <w:bCs/>
          <w:i/>
          <w:iCs/>
          <w:color w:val="0070C0"/>
          <w:sz w:val="28"/>
          <w:szCs w:val="28"/>
          <w:u w:val="single"/>
          <w:lang w:val="ru-RU"/>
        </w:rPr>
      </w:pPr>
    </w:p>
    <w:p w:rsidR="00594947" w:rsidRPr="00594947" w:rsidRDefault="00594947" w:rsidP="00594947">
      <w:pPr>
        <w:pStyle w:val="ab"/>
        <w:keepNext/>
        <w:numPr>
          <w:ilvl w:val="0"/>
          <w:numId w:val="14"/>
        </w:numPr>
        <w:suppressAutoHyphens/>
        <w:ind w:left="0" w:firstLine="0"/>
        <w:jc w:val="both"/>
        <w:rPr>
          <w:rFonts w:eastAsia="Noto Serif CJK SC" w:cs="Lohit Devanagari"/>
          <w:b/>
          <w:bCs/>
          <w:kern w:val="2"/>
          <w:sz w:val="24"/>
          <w:szCs w:val="24"/>
          <w:lang w:val="en-US" w:eastAsia="zh-CN" w:bidi="hi-IN"/>
        </w:rPr>
      </w:pPr>
      <w:proofErr w:type="spellStart"/>
      <w:r w:rsidRPr="00594947">
        <w:rPr>
          <w:rFonts w:eastAsia="Noto Serif CJK SC" w:cs="Lohit Devanagari"/>
          <w:b/>
          <w:bCs/>
          <w:kern w:val="2"/>
          <w:sz w:val="24"/>
          <w:szCs w:val="24"/>
          <w:lang w:val="en-US" w:eastAsia="zh-CN" w:bidi="hi-IN"/>
        </w:rPr>
        <w:t>Generalised</w:t>
      </w:r>
      <w:proofErr w:type="spellEnd"/>
      <w:r w:rsidRPr="00594947">
        <w:rPr>
          <w:rFonts w:eastAsia="Noto Serif CJK SC" w:cs="Lohit Devanagari"/>
          <w:b/>
          <w:bCs/>
          <w:kern w:val="2"/>
          <w:sz w:val="24"/>
          <w:szCs w:val="24"/>
          <w:lang w:val="en-US" w:eastAsia="zh-CN" w:bidi="hi-IN"/>
        </w:rPr>
        <w:t xml:space="preserve"> Schubert Graphs and public keys of Multivariate Cryptography.</w:t>
      </w:r>
    </w:p>
    <w:p w:rsidR="00594947" w:rsidRDefault="00594947" w:rsidP="00594947">
      <w:pPr>
        <w:keepNext/>
        <w:suppressAutoHyphens/>
        <w:jc w:val="both"/>
        <w:rPr>
          <w:rFonts w:eastAsia="Noto Serif CJK SC" w:cs="Lohit Devanagari"/>
          <w:i/>
          <w:kern w:val="2"/>
          <w:sz w:val="24"/>
          <w:szCs w:val="24"/>
          <w:lang w:val="en-US" w:eastAsia="zh-CN" w:bidi="hi-IN"/>
        </w:rPr>
      </w:pPr>
      <w:proofErr w:type="spellStart"/>
      <w:r w:rsidRPr="00594947">
        <w:rPr>
          <w:rFonts w:eastAsia="Noto Serif CJK SC" w:cs="Lohit Devanagari"/>
          <w:b/>
          <w:i/>
          <w:kern w:val="2"/>
          <w:sz w:val="24"/>
          <w:szCs w:val="24"/>
          <w:u w:val="single"/>
          <w:lang w:val="en-GB" w:eastAsia="zh-CN" w:bidi="hi-IN"/>
        </w:rPr>
        <w:t>Ustimenko</w:t>
      </w:r>
      <w:proofErr w:type="spellEnd"/>
      <w:r w:rsidRPr="00594947">
        <w:rPr>
          <w:rFonts w:eastAsia="Noto Serif CJK SC" w:cs="Lohit Devanagari"/>
          <w:b/>
          <w:i/>
          <w:kern w:val="2"/>
          <w:sz w:val="24"/>
          <w:szCs w:val="24"/>
          <w:u w:val="single"/>
          <w:lang w:val="en-GB" w:eastAsia="zh-CN" w:bidi="hi-IN"/>
        </w:rPr>
        <w:t xml:space="preserve"> V. O</w:t>
      </w:r>
      <w:r w:rsidRPr="00594947">
        <w:rPr>
          <w:rFonts w:eastAsia="Noto Serif CJK SC" w:cs="Lohit Devanagari"/>
          <w:b/>
          <w:i/>
          <w:kern w:val="2"/>
          <w:sz w:val="24"/>
          <w:szCs w:val="24"/>
          <w:u w:val="single"/>
          <w:lang w:eastAsia="zh-CN" w:bidi="hi-IN"/>
        </w:rPr>
        <w:t>.</w:t>
      </w:r>
      <w:r w:rsidRPr="00594947">
        <w:rPr>
          <w:rFonts w:eastAsia="Noto Serif CJK SC" w:cs="Lohit Devanagari"/>
          <w:b/>
          <w:i/>
          <w:kern w:val="2"/>
          <w:sz w:val="24"/>
          <w:szCs w:val="24"/>
          <w:u w:val="single"/>
          <w:lang w:val="en-GB" w:eastAsia="zh-CN" w:bidi="hi-IN"/>
        </w:rPr>
        <w:t>,</w:t>
      </w:r>
      <w:r w:rsidRPr="00594947">
        <w:rPr>
          <w:rFonts w:eastAsia="Noto Serif CJK SC" w:cs="Lohit Devanagari"/>
          <w:b/>
          <w:i/>
          <w:kern w:val="2"/>
          <w:sz w:val="24"/>
          <w:szCs w:val="24"/>
          <w:lang w:val="en-GB" w:eastAsia="zh-CN" w:bidi="hi-IN"/>
        </w:rPr>
        <w:t xml:space="preserve"> </w:t>
      </w:r>
      <w:proofErr w:type="spellStart"/>
      <w:r w:rsidRPr="00594947">
        <w:rPr>
          <w:rFonts w:eastAsia="Noto Serif CJK SC" w:cs="Lohit Devanagari"/>
          <w:i/>
          <w:kern w:val="2"/>
          <w:sz w:val="24"/>
          <w:szCs w:val="24"/>
          <w:lang w:val="en-GB" w:eastAsia="zh-CN" w:bidi="hi-IN"/>
        </w:rPr>
        <w:t>Pustovit</w:t>
      </w:r>
      <w:proofErr w:type="spellEnd"/>
      <w:r w:rsidRPr="00594947">
        <w:rPr>
          <w:rFonts w:eastAsia="Noto Serif CJK SC" w:cs="Lohit Devanagari"/>
          <w:i/>
          <w:kern w:val="2"/>
          <w:sz w:val="24"/>
          <w:szCs w:val="24"/>
          <w:lang w:val="en-GB" w:eastAsia="zh-CN" w:bidi="hi-IN"/>
        </w:rPr>
        <w:t xml:space="preserve"> O. S</w:t>
      </w:r>
      <w:r w:rsidRPr="00594947">
        <w:rPr>
          <w:rFonts w:eastAsia="Noto Serif CJK SC" w:cs="Lohit Devanagari"/>
          <w:i/>
          <w:kern w:val="2"/>
          <w:sz w:val="24"/>
          <w:szCs w:val="24"/>
          <w:lang w:eastAsia="zh-CN" w:bidi="hi-IN"/>
        </w:rPr>
        <w:t>.</w:t>
      </w:r>
      <w:r w:rsidRPr="00594947">
        <w:rPr>
          <w:rFonts w:eastAsia="Noto Serif CJK SC" w:cs="Lohit Devanagari"/>
          <w:i/>
          <w:kern w:val="2"/>
          <w:sz w:val="24"/>
          <w:szCs w:val="24"/>
          <w:lang w:val="en-US" w:eastAsia="zh-CN" w:bidi="hi-IN"/>
        </w:rPr>
        <w:t xml:space="preserve"> </w:t>
      </w:r>
    </w:p>
    <w:p w:rsidR="00594947" w:rsidRDefault="00594947" w:rsidP="00594947">
      <w:pPr>
        <w:keepNext/>
        <w:suppressAutoHyphens/>
        <w:jc w:val="both"/>
        <w:rPr>
          <w:rFonts w:eastAsia="Noto Serif CJK SC" w:cs="Lohit Devanagari"/>
          <w:i/>
          <w:kern w:val="2"/>
          <w:sz w:val="24"/>
          <w:szCs w:val="24"/>
          <w:lang w:val="en-US" w:eastAsia="zh-CN" w:bidi="hi-IN"/>
        </w:rPr>
      </w:pPr>
    </w:p>
    <w:p w:rsidR="00594947" w:rsidRPr="00F5391D" w:rsidRDefault="00594947" w:rsidP="00594947">
      <w:pPr>
        <w:pStyle w:val="ad"/>
        <w:numPr>
          <w:ilvl w:val="0"/>
          <w:numId w:val="14"/>
        </w:numPr>
        <w:spacing w:line="24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Експедиційні дослідження </w:t>
      </w:r>
      <w:r w:rsidRPr="00F5391D">
        <w:rPr>
          <w:b/>
          <w:sz w:val="24"/>
          <w:szCs w:val="24"/>
        </w:rPr>
        <w:t xml:space="preserve">та прогнозування екологічного стану </w:t>
      </w:r>
      <w:r>
        <w:rPr>
          <w:b/>
          <w:sz w:val="24"/>
          <w:szCs w:val="24"/>
        </w:rPr>
        <w:t>Національного заповідника Хортиця</w:t>
      </w:r>
      <w:r w:rsidRPr="00F5391D">
        <w:rPr>
          <w:b/>
          <w:sz w:val="24"/>
          <w:szCs w:val="24"/>
        </w:rPr>
        <w:t xml:space="preserve"> </w:t>
      </w:r>
    </w:p>
    <w:p w:rsidR="00594947" w:rsidRPr="00E32002" w:rsidRDefault="00594947" w:rsidP="00594947">
      <w:pPr>
        <w:jc w:val="both"/>
        <w:rPr>
          <w:i/>
          <w:sz w:val="24"/>
          <w:szCs w:val="24"/>
        </w:rPr>
      </w:pPr>
      <w:proofErr w:type="spellStart"/>
      <w:r w:rsidRPr="00E32002">
        <w:rPr>
          <w:i/>
          <w:sz w:val="24"/>
          <w:szCs w:val="24"/>
        </w:rPr>
        <w:t>Трофимчук</w:t>
      </w:r>
      <w:proofErr w:type="spellEnd"/>
      <w:r w:rsidRPr="00E32002">
        <w:rPr>
          <w:i/>
          <w:sz w:val="24"/>
          <w:szCs w:val="24"/>
        </w:rPr>
        <w:t xml:space="preserve"> О.</w:t>
      </w:r>
      <w:r>
        <w:rPr>
          <w:i/>
          <w:sz w:val="24"/>
          <w:szCs w:val="24"/>
        </w:rPr>
        <w:t xml:space="preserve">М., </w:t>
      </w:r>
      <w:proofErr w:type="spellStart"/>
      <w:r w:rsidRPr="00FE3265">
        <w:rPr>
          <w:b/>
          <w:i/>
          <w:sz w:val="24"/>
          <w:szCs w:val="24"/>
          <w:u w:val="single"/>
        </w:rPr>
        <w:t>Триснюк</w:t>
      </w:r>
      <w:proofErr w:type="spellEnd"/>
      <w:r w:rsidRPr="00FE3265">
        <w:rPr>
          <w:b/>
          <w:i/>
          <w:sz w:val="24"/>
          <w:szCs w:val="24"/>
          <w:u w:val="single"/>
        </w:rPr>
        <w:t xml:space="preserve"> В.М.,</w:t>
      </w:r>
      <w:r>
        <w:rPr>
          <w:i/>
          <w:sz w:val="24"/>
          <w:szCs w:val="24"/>
        </w:rPr>
        <w:t xml:space="preserve"> Горошкова Л.А., </w:t>
      </w:r>
      <w:proofErr w:type="spellStart"/>
      <w:r w:rsidRPr="00E32002">
        <w:rPr>
          <w:i/>
          <w:sz w:val="24"/>
          <w:szCs w:val="24"/>
        </w:rPr>
        <w:t>Охарєв</w:t>
      </w:r>
      <w:proofErr w:type="spellEnd"/>
      <w:r w:rsidRPr="00E32002">
        <w:rPr>
          <w:i/>
          <w:sz w:val="24"/>
          <w:szCs w:val="24"/>
        </w:rPr>
        <w:t xml:space="preserve"> В.О., </w:t>
      </w:r>
      <w:proofErr w:type="spellStart"/>
      <w:r w:rsidRPr="00E32002">
        <w:rPr>
          <w:i/>
          <w:sz w:val="24"/>
          <w:szCs w:val="24"/>
        </w:rPr>
        <w:t>Шумейко,В.О</w:t>
      </w:r>
      <w:proofErr w:type="spellEnd"/>
      <w:r w:rsidRPr="00E32002">
        <w:rPr>
          <w:i/>
          <w:sz w:val="24"/>
          <w:szCs w:val="24"/>
        </w:rPr>
        <w:t>.</w:t>
      </w:r>
    </w:p>
    <w:p w:rsidR="00594947" w:rsidRPr="00594947" w:rsidRDefault="00594947" w:rsidP="00594947">
      <w:pPr>
        <w:keepNext/>
        <w:suppressAutoHyphens/>
        <w:jc w:val="both"/>
        <w:rPr>
          <w:rFonts w:eastAsia="Noto Serif CJK SC" w:cs="Lohit Devanagari"/>
          <w:i/>
          <w:kern w:val="2"/>
          <w:sz w:val="24"/>
          <w:szCs w:val="24"/>
          <w:lang w:eastAsia="zh-CN" w:bidi="hi-IN"/>
        </w:rPr>
      </w:pPr>
    </w:p>
    <w:p w:rsidR="00594947" w:rsidRPr="00594947" w:rsidRDefault="00594947" w:rsidP="00594947">
      <w:pPr>
        <w:pStyle w:val="ab"/>
        <w:keepNext/>
        <w:numPr>
          <w:ilvl w:val="0"/>
          <w:numId w:val="14"/>
        </w:numPr>
        <w:suppressAutoHyphens/>
        <w:ind w:left="0" w:firstLine="0"/>
        <w:jc w:val="both"/>
        <w:rPr>
          <w:rFonts w:eastAsia="Noto Serif CJK SC" w:cs="Lohit Devanagari"/>
          <w:b/>
          <w:kern w:val="2"/>
          <w:sz w:val="24"/>
          <w:szCs w:val="24"/>
          <w:lang w:eastAsia="zh-CN" w:bidi="hi-IN"/>
        </w:rPr>
      </w:pPr>
      <w:r w:rsidRPr="00594947">
        <w:rPr>
          <w:rFonts w:eastAsia="Noto Serif CJK SC" w:cs="Lohit Devanagari"/>
          <w:b/>
          <w:kern w:val="2"/>
          <w:sz w:val="24"/>
          <w:szCs w:val="24"/>
          <w:lang w:eastAsia="zh-CN" w:bidi="hi-IN"/>
        </w:rPr>
        <w:t xml:space="preserve">Ефективна технологія біометричної </w:t>
      </w:r>
      <w:proofErr w:type="spellStart"/>
      <w:r w:rsidRPr="00594947">
        <w:rPr>
          <w:rFonts w:eastAsia="Noto Serif CJK SC" w:cs="Lohit Devanagari"/>
          <w:b/>
          <w:kern w:val="2"/>
          <w:sz w:val="24"/>
          <w:szCs w:val="24"/>
          <w:lang w:eastAsia="zh-CN" w:bidi="hi-IN"/>
        </w:rPr>
        <w:t>аутентифікації</w:t>
      </w:r>
      <w:proofErr w:type="spellEnd"/>
      <w:r w:rsidRPr="00594947">
        <w:rPr>
          <w:rFonts w:eastAsia="Noto Serif CJK SC" w:cs="Lohit Devanagari"/>
          <w:b/>
          <w:kern w:val="2"/>
          <w:sz w:val="24"/>
          <w:szCs w:val="24"/>
          <w:lang w:eastAsia="zh-CN" w:bidi="hi-IN"/>
        </w:rPr>
        <w:t xml:space="preserve"> особи за одним циклом PPG-сигналу</w:t>
      </w:r>
    </w:p>
    <w:p w:rsidR="00594947" w:rsidRPr="005249FB" w:rsidRDefault="00594947" w:rsidP="00594947">
      <w:pPr>
        <w:suppressAutoHyphens/>
        <w:jc w:val="both"/>
        <w:rPr>
          <w:rFonts w:eastAsia="Noto Serif CJK SC" w:cs="Lohit Devanagari"/>
          <w:kern w:val="2"/>
          <w:sz w:val="24"/>
          <w:szCs w:val="24"/>
          <w:lang w:eastAsia="zh-CN" w:bidi="hi-IN"/>
        </w:rPr>
      </w:pPr>
      <w:proofErr w:type="spellStart"/>
      <w:r w:rsidRPr="003B6B57">
        <w:rPr>
          <w:rFonts w:eastAsia="Noto Serif CJK SC" w:cs="Lohit Devanagari"/>
          <w:b/>
          <w:i/>
          <w:kern w:val="2"/>
          <w:sz w:val="24"/>
          <w:szCs w:val="24"/>
          <w:u w:val="single"/>
          <w:lang w:eastAsia="zh-CN" w:bidi="hi-IN"/>
        </w:rPr>
        <w:t>Буцій</w:t>
      </w:r>
      <w:proofErr w:type="spellEnd"/>
      <w:r w:rsidRPr="003B6B57">
        <w:rPr>
          <w:rFonts w:eastAsia="Noto Serif CJK SC" w:cs="Lohit Devanagari"/>
          <w:b/>
          <w:i/>
          <w:kern w:val="2"/>
          <w:sz w:val="24"/>
          <w:szCs w:val="24"/>
          <w:u w:val="single"/>
          <w:lang w:eastAsia="zh-CN" w:bidi="hi-IN"/>
        </w:rPr>
        <w:t xml:space="preserve"> Р.А., </w:t>
      </w:r>
      <w:proofErr w:type="spellStart"/>
      <w:r w:rsidRPr="005249FB">
        <w:rPr>
          <w:rFonts w:eastAsia="Noto Serif CJK SC" w:cs="Lohit Devanagari"/>
          <w:i/>
          <w:kern w:val="2"/>
          <w:sz w:val="24"/>
          <w:szCs w:val="24"/>
          <w:lang w:eastAsia="zh-CN" w:bidi="hi-IN"/>
        </w:rPr>
        <w:t>Лупенко</w:t>
      </w:r>
      <w:proofErr w:type="spellEnd"/>
      <w:r w:rsidRPr="005249FB">
        <w:rPr>
          <w:rFonts w:eastAsia="Noto Serif CJK SC" w:cs="Lohit Devanagari"/>
          <w:i/>
          <w:kern w:val="2"/>
          <w:sz w:val="24"/>
          <w:szCs w:val="24"/>
          <w:lang w:eastAsia="zh-CN" w:bidi="hi-IN"/>
        </w:rPr>
        <w:t xml:space="preserve"> С.А. </w:t>
      </w:r>
    </w:p>
    <w:p w:rsidR="00253AA4" w:rsidRDefault="00253AA4" w:rsidP="00594947">
      <w:pPr>
        <w:jc w:val="both"/>
        <w:outlineLvl w:val="5"/>
        <w:rPr>
          <w:bCs/>
          <w:i/>
          <w:iCs/>
          <w:color w:val="0070C0"/>
          <w:sz w:val="28"/>
          <w:szCs w:val="28"/>
          <w:u w:val="single"/>
        </w:rPr>
      </w:pPr>
    </w:p>
    <w:p w:rsidR="003B6B57" w:rsidRPr="003B6B57" w:rsidRDefault="003B6B57" w:rsidP="003B6B57">
      <w:pPr>
        <w:pStyle w:val="ab"/>
        <w:numPr>
          <w:ilvl w:val="0"/>
          <w:numId w:val="14"/>
        </w:numPr>
        <w:ind w:left="0" w:firstLine="0"/>
        <w:rPr>
          <w:b/>
          <w:bCs/>
          <w:sz w:val="24"/>
          <w:szCs w:val="24"/>
        </w:rPr>
      </w:pPr>
      <w:r w:rsidRPr="003B6B57">
        <w:rPr>
          <w:b/>
          <w:bCs/>
          <w:sz w:val="24"/>
          <w:szCs w:val="24"/>
        </w:rPr>
        <w:t>Вдосконалення декодування LDPC-кодів в сучасних системах мобільного зв’язку 5G та космічного зв’язку</w:t>
      </w:r>
    </w:p>
    <w:p w:rsidR="003B6B57" w:rsidRPr="00E80FAE" w:rsidRDefault="003B6B57" w:rsidP="003B6B57">
      <w:pPr>
        <w:pStyle w:val="ae"/>
        <w:jc w:val="left"/>
        <w:rPr>
          <w:b w:val="0"/>
          <w:i/>
        </w:rPr>
      </w:pPr>
      <w:r w:rsidRPr="00E80FAE">
        <w:rPr>
          <w:b w:val="0"/>
          <w:i/>
        </w:rPr>
        <w:t xml:space="preserve">Василенко В.М., </w:t>
      </w:r>
      <w:r w:rsidRPr="003B6B57">
        <w:rPr>
          <w:i/>
          <w:u w:val="single"/>
        </w:rPr>
        <w:t>Зайцев С.В.,</w:t>
      </w:r>
      <w:r w:rsidRPr="00E80FAE">
        <w:rPr>
          <w:b w:val="0"/>
          <w:i/>
        </w:rPr>
        <w:t xml:space="preserve"> Зайцева Л.І., </w:t>
      </w:r>
      <w:proofErr w:type="spellStart"/>
      <w:r w:rsidRPr="00E80FAE">
        <w:rPr>
          <w:b w:val="0"/>
          <w:i/>
        </w:rPr>
        <w:t>Руденок</w:t>
      </w:r>
      <w:proofErr w:type="spellEnd"/>
      <w:r w:rsidRPr="00E80FAE">
        <w:rPr>
          <w:b w:val="0"/>
          <w:i/>
        </w:rPr>
        <w:t xml:space="preserve"> О.А., Курбет П.М. </w:t>
      </w:r>
    </w:p>
    <w:p w:rsidR="003B6B57" w:rsidRPr="003B6B57" w:rsidRDefault="003B6B57" w:rsidP="00594947">
      <w:pPr>
        <w:jc w:val="both"/>
        <w:outlineLvl w:val="5"/>
        <w:rPr>
          <w:bCs/>
          <w:iCs/>
          <w:color w:val="0070C0"/>
          <w:sz w:val="28"/>
          <w:szCs w:val="28"/>
        </w:rPr>
      </w:pPr>
    </w:p>
    <w:p w:rsidR="00E96859" w:rsidRPr="005029B7" w:rsidRDefault="00E96859" w:rsidP="00E96859">
      <w:pPr>
        <w:jc w:val="both"/>
        <w:outlineLvl w:val="5"/>
        <w:rPr>
          <w:b/>
          <w:bCs/>
          <w:color w:val="FF0000"/>
          <w:sz w:val="28"/>
          <w:szCs w:val="28"/>
        </w:rPr>
      </w:pPr>
      <w:r w:rsidRPr="005029B7">
        <w:rPr>
          <w:b/>
          <w:bCs/>
          <w:color w:val="FF0000"/>
          <w:sz w:val="28"/>
          <w:szCs w:val="28"/>
        </w:rPr>
        <w:t>1</w:t>
      </w:r>
      <w:r>
        <w:rPr>
          <w:b/>
          <w:bCs/>
          <w:color w:val="FF0000"/>
          <w:sz w:val="28"/>
          <w:szCs w:val="28"/>
        </w:rPr>
        <w:t>3-00</w:t>
      </w:r>
      <w:r w:rsidR="00594947">
        <w:rPr>
          <w:b/>
          <w:bCs/>
          <w:color w:val="FF0000"/>
          <w:sz w:val="28"/>
          <w:szCs w:val="28"/>
        </w:rPr>
        <w:t xml:space="preserve"> - </w:t>
      </w:r>
      <w:r w:rsidR="00594947" w:rsidRPr="00DF049F">
        <w:rPr>
          <w:b/>
          <w:color w:val="FF0000"/>
          <w:sz w:val="28"/>
          <w:szCs w:val="28"/>
        </w:rPr>
        <w:t>1</w:t>
      </w:r>
      <w:r w:rsidR="00594947">
        <w:rPr>
          <w:b/>
          <w:color w:val="FF0000"/>
          <w:sz w:val="28"/>
          <w:szCs w:val="28"/>
        </w:rPr>
        <w:t>4</w:t>
      </w:r>
      <w:r w:rsidR="00594947" w:rsidRPr="00DF049F">
        <w:rPr>
          <w:b/>
          <w:color w:val="FF0000"/>
          <w:sz w:val="28"/>
          <w:szCs w:val="28"/>
        </w:rPr>
        <w:t>-</w:t>
      </w:r>
      <w:r w:rsidR="00594947">
        <w:rPr>
          <w:b/>
          <w:color w:val="FF0000"/>
          <w:sz w:val="28"/>
          <w:szCs w:val="28"/>
        </w:rPr>
        <w:t>0</w:t>
      </w:r>
      <w:r w:rsidR="00594947" w:rsidRPr="00DF049F">
        <w:rPr>
          <w:b/>
          <w:color w:val="FF0000"/>
          <w:sz w:val="28"/>
          <w:szCs w:val="28"/>
        </w:rPr>
        <w:t>0 перерва</w:t>
      </w:r>
    </w:p>
    <w:p w:rsidR="00872893" w:rsidRPr="00F67B93" w:rsidRDefault="00F67B93" w:rsidP="00872893">
      <w:pPr>
        <w:spacing w:before="120" w:after="120"/>
        <w:jc w:val="both"/>
        <w:outlineLvl w:val="5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1</w:t>
      </w:r>
      <w:r w:rsidR="00872893" w:rsidRPr="00F67B93">
        <w:rPr>
          <w:b/>
          <w:bCs/>
          <w:color w:val="C00000"/>
          <w:sz w:val="28"/>
          <w:szCs w:val="28"/>
        </w:rPr>
        <w:t>4-00</w:t>
      </w:r>
    </w:p>
    <w:p w:rsidR="00FE3265" w:rsidRPr="00947162" w:rsidRDefault="00FE3265" w:rsidP="00FE3265">
      <w:pPr>
        <w:pStyle w:val="ab"/>
        <w:keepNext/>
        <w:numPr>
          <w:ilvl w:val="0"/>
          <w:numId w:val="14"/>
        </w:numPr>
        <w:ind w:left="0" w:firstLine="0"/>
        <w:jc w:val="both"/>
        <w:rPr>
          <w:b/>
          <w:sz w:val="24"/>
          <w:szCs w:val="24"/>
        </w:rPr>
      </w:pPr>
      <w:proofErr w:type="spellStart"/>
      <w:r w:rsidRPr="00947162">
        <w:rPr>
          <w:b/>
          <w:sz w:val="24"/>
          <w:szCs w:val="24"/>
          <w:highlight w:val="white"/>
        </w:rPr>
        <w:t>Авторегресійні</w:t>
      </w:r>
      <w:proofErr w:type="spellEnd"/>
      <w:r w:rsidRPr="00947162">
        <w:rPr>
          <w:b/>
          <w:sz w:val="24"/>
          <w:szCs w:val="24"/>
          <w:highlight w:val="white"/>
        </w:rPr>
        <w:t xml:space="preserve"> моделі процесу відновлення та розвитку зруйнованих війною джерел відновлювальної енергетики України </w:t>
      </w:r>
    </w:p>
    <w:p w:rsidR="00FE3265" w:rsidRDefault="00FE3265" w:rsidP="00FE3265">
      <w:pPr>
        <w:jc w:val="both"/>
        <w:rPr>
          <w:i/>
          <w:sz w:val="24"/>
          <w:szCs w:val="24"/>
        </w:rPr>
      </w:pPr>
      <w:proofErr w:type="spellStart"/>
      <w:r w:rsidRPr="00FE3265">
        <w:rPr>
          <w:b/>
          <w:i/>
          <w:sz w:val="24"/>
          <w:szCs w:val="24"/>
          <w:u w:val="single"/>
        </w:rPr>
        <w:t>Мокін</w:t>
      </w:r>
      <w:proofErr w:type="spellEnd"/>
      <w:r w:rsidRPr="00FE3265">
        <w:rPr>
          <w:b/>
          <w:i/>
          <w:sz w:val="24"/>
          <w:szCs w:val="24"/>
          <w:u w:val="single"/>
        </w:rPr>
        <w:t xml:space="preserve"> Б.І.,</w:t>
      </w:r>
      <w:r w:rsidRPr="006A6166">
        <w:rPr>
          <w:i/>
          <w:sz w:val="24"/>
          <w:szCs w:val="24"/>
        </w:rPr>
        <w:t xml:space="preserve"> </w:t>
      </w:r>
      <w:proofErr w:type="spellStart"/>
      <w:r w:rsidRPr="006A6166">
        <w:rPr>
          <w:i/>
          <w:sz w:val="24"/>
          <w:szCs w:val="24"/>
        </w:rPr>
        <w:t>Мокін</w:t>
      </w:r>
      <w:proofErr w:type="spellEnd"/>
      <w:r w:rsidRPr="006A6166">
        <w:rPr>
          <w:i/>
          <w:sz w:val="24"/>
          <w:szCs w:val="24"/>
        </w:rPr>
        <w:t xml:space="preserve"> О.Б., </w:t>
      </w:r>
      <w:proofErr w:type="spellStart"/>
      <w:r w:rsidRPr="006A6166">
        <w:rPr>
          <w:i/>
          <w:sz w:val="24"/>
          <w:szCs w:val="24"/>
        </w:rPr>
        <w:t>Шалагай</w:t>
      </w:r>
      <w:proofErr w:type="spellEnd"/>
      <w:r w:rsidRPr="006A6166">
        <w:rPr>
          <w:i/>
          <w:sz w:val="24"/>
          <w:szCs w:val="24"/>
        </w:rPr>
        <w:t xml:space="preserve"> Д.О.</w:t>
      </w:r>
    </w:p>
    <w:p w:rsidR="00B325D3" w:rsidRDefault="00B325D3" w:rsidP="00FE3265">
      <w:pPr>
        <w:jc w:val="both"/>
        <w:rPr>
          <w:i/>
          <w:sz w:val="24"/>
          <w:szCs w:val="24"/>
        </w:rPr>
      </w:pPr>
    </w:p>
    <w:p w:rsidR="00B325D3" w:rsidRPr="00B325D3" w:rsidRDefault="00B325D3" w:rsidP="00B325D3">
      <w:pPr>
        <w:pStyle w:val="ab"/>
        <w:numPr>
          <w:ilvl w:val="0"/>
          <w:numId w:val="14"/>
        </w:numPr>
        <w:ind w:left="0" w:right="28" w:firstLine="0"/>
        <w:rPr>
          <w:b/>
          <w:sz w:val="24"/>
          <w:szCs w:val="24"/>
        </w:rPr>
      </w:pPr>
      <w:r w:rsidRPr="00B325D3">
        <w:rPr>
          <w:b/>
          <w:sz w:val="24"/>
          <w:szCs w:val="24"/>
        </w:rPr>
        <w:t>Еколого-гідрологічний вплив пост-</w:t>
      </w:r>
      <w:proofErr w:type="spellStart"/>
      <w:r w:rsidRPr="00B325D3">
        <w:rPr>
          <w:b/>
          <w:sz w:val="24"/>
          <w:szCs w:val="24"/>
        </w:rPr>
        <w:t>майнінгу</w:t>
      </w:r>
      <w:proofErr w:type="spellEnd"/>
      <w:r w:rsidRPr="00B325D3">
        <w:rPr>
          <w:b/>
          <w:sz w:val="24"/>
          <w:szCs w:val="24"/>
        </w:rPr>
        <w:t xml:space="preserve"> на транскордонні річкові басейни України</w:t>
      </w:r>
    </w:p>
    <w:p w:rsidR="00B325D3" w:rsidRPr="00763796" w:rsidRDefault="00B325D3" w:rsidP="00B325D3">
      <w:pPr>
        <w:ind w:right="28"/>
        <w:rPr>
          <w:i/>
          <w:sz w:val="24"/>
          <w:szCs w:val="24"/>
        </w:rPr>
      </w:pPr>
      <w:proofErr w:type="spellStart"/>
      <w:r w:rsidRPr="00AD118F">
        <w:rPr>
          <w:b/>
          <w:i/>
          <w:sz w:val="24"/>
          <w:szCs w:val="24"/>
          <w:u w:val="single"/>
        </w:rPr>
        <w:t>Анпілова</w:t>
      </w:r>
      <w:proofErr w:type="spellEnd"/>
      <w:r w:rsidRPr="00AD118F">
        <w:rPr>
          <w:b/>
          <w:i/>
          <w:sz w:val="24"/>
          <w:szCs w:val="24"/>
          <w:u w:val="single"/>
        </w:rPr>
        <w:t xml:space="preserve"> Є.С.,</w:t>
      </w:r>
      <w:r w:rsidRPr="00763796">
        <w:rPr>
          <w:i/>
          <w:sz w:val="24"/>
          <w:szCs w:val="24"/>
        </w:rPr>
        <w:t xml:space="preserve"> Яковлєв Є.</w:t>
      </w:r>
      <w:r w:rsidRPr="00D82CC7">
        <w:rPr>
          <w:i/>
          <w:sz w:val="24"/>
          <w:szCs w:val="24"/>
        </w:rPr>
        <w:t>О</w:t>
      </w:r>
      <w:r w:rsidRPr="00E56898">
        <w:rPr>
          <w:i/>
          <w:sz w:val="24"/>
          <w:szCs w:val="24"/>
        </w:rPr>
        <w:t>.</w:t>
      </w:r>
    </w:p>
    <w:p w:rsidR="00FE3265" w:rsidRDefault="00FE3265" w:rsidP="00FE3265">
      <w:pP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</w:t>
      </w:r>
    </w:p>
    <w:p w:rsidR="00FE3265" w:rsidRPr="00890A57" w:rsidRDefault="00FE3265" w:rsidP="00FE3265">
      <w:pPr>
        <w:pStyle w:val="ab"/>
        <w:numPr>
          <w:ilvl w:val="0"/>
          <w:numId w:val="14"/>
        </w:numPr>
        <w:tabs>
          <w:tab w:val="left" w:pos="567"/>
          <w:tab w:val="left" w:pos="7938"/>
        </w:tabs>
        <w:ind w:left="0" w:firstLine="0"/>
        <w:jc w:val="both"/>
        <w:rPr>
          <w:b/>
          <w:sz w:val="24"/>
          <w:szCs w:val="24"/>
        </w:rPr>
      </w:pPr>
      <w:r w:rsidRPr="00890A57">
        <w:rPr>
          <w:b/>
          <w:sz w:val="24"/>
          <w:szCs w:val="24"/>
        </w:rPr>
        <w:t>Застосування нейронних мереж при  розв’язані нестійких обернених задач електрометрії нафтогазових свердловин</w:t>
      </w:r>
    </w:p>
    <w:p w:rsidR="00FE3265" w:rsidRDefault="00FE3265" w:rsidP="00FE3265">
      <w:pPr>
        <w:jc w:val="both"/>
        <w:rPr>
          <w:b/>
          <w:i/>
          <w:sz w:val="24"/>
          <w:szCs w:val="24"/>
          <w:u w:val="single"/>
        </w:rPr>
      </w:pPr>
      <w:proofErr w:type="spellStart"/>
      <w:r w:rsidRPr="00FE3265">
        <w:rPr>
          <w:b/>
          <w:i/>
          <w:sz w:val="24"/>
          <w:szCs w:val="24"/>
          <w:u w:val="single"/>
        </w:rPr>
        <w:t>Миронцов</w:t>
      </w:r>
      <w:proofErr w:type="spellEnd"/>
      <w:r w:rsidRPr="00FE3265">
        <w:rPr>
          <w:b/>
          <w:i/>
          <w:sz w:val="24"/>
          <w:szCs w:val="24"/>
          <w:u w:val="single"/>
        </w:rPr>
        <w:t xml:space="preserve"> М.Л.</w:t>
      </w:r>
    </w:p>
    <w:p w:rsidR="00AD118F" w:rsidRDefault="00AD118F" w:rsidP="00B325D3">
      <w:pPr>
        <w:spacing w:before="120"/>
        <w:ind w:right="28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</w:p>
    <w:p w:rsidR="00AD118F" w:rsidRDefault="00AD118F" w:rsidP="00B325D3">
      <w:pPr>
        <w:spacing w:before="120"/>
        <w:ind w:right="28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</w:p>
    <w:p w:rsidR="00AD118F" w:rsidRDefault="00AD118F" w:rsidP="00B325D3">
      <w:pPr>
        <w:spacing w:before="120"/>
        <w:ind w:right="28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</w:p>
    <w:p w:rsidR="00AD118F" w:rsidRDefault="00AD118F" w:rsidP="00B325D3">
      <w:pPr>
        <w:spacing w:before="120"/>
        <w:ind w:right="28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</w:p>
    <w:p w:rsidR="00B325D3" w:rsidRDefault="00B325D3" w:rsidP="00B325D3">
      <w:pPr>
        <w:spacing w:before="120"/>
        <w:ind w:right="28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  <w:r w:rsidRPr="00F67B93">
        <w:rPr>
          <w:rFonts w:eastAsia="Calibri"/>
          <w:b/>
          <w:color w:val="FF0000"/>
          <w:sz w:val="28"/>
          <w:szCs w:val="28"/>
          <w:lang w:eastAsia="en-US"/>
        </w:rPr>
        <w:lastRenderedPageBreak/>
        <w:t>1</w:t>
      </w:r>
      <w:r>
        <w:rPr>
          <w:rFonts w:eastAsia="Calibri"/>
          <w:b/>
          <w:color w:val="FF0000"/>
          <w:sz w:val="28"/>
          <w:szCs w:val="28"/>
          <w:lang w:eastAsia="en-US"/>
        </w:rPr>
        <w:t>5</w:t>
      </w:r>
      <w:r w:rsidRPr="00F67B93">
        <w:rPr>
          <w:rFonts w:eastAsia="Calibri"/>
          <w:b/>
          <w:color w:val="FF0000"/>
          <w:sz w:val="28"/>
          <w:szCs w:val="28"/>
          <w:lang w:eastAsia="en-US"/>
        </w:rPr>
        <w:t>-00</w:t>
      </w:r>
    </w:p>
    <w:p w:rsidR="00FE3265" w:rsidRDefault="00FE3265" w:rsidP="00FE3265">
      <w:pPr>
        <w:jc w:val="both"/>
        <w:rPr>
          <w:b/>
          <w:i/>
          <w:sz w:val="24"/>
          <w:szCs w:val="24"/>
          <w:u w:val="single"/>
        </w:rPr>
      </w:pPr>
    </w:p>
    <w:p w:rsidR="00FE3265" w:rsidRPr="00192B17" w:rsidRDefault="00B325D3" w:rsidP="00FE3265">
      <w:pPr>
        <w:jc w:val="both"/>
        <w:rPr>
          <w:b/>
          <w:i/>
          <w:iCs/>
          <w:sz w:val="24"/>
          <w:szCs w:val="24"/>
        </w:rPr>
      </w:pPr>
      <w:r>
        <w:rPr>
          <w:b/>
          <w:sz w:val="24"/>
          <w:szCs w:val="24"/>
        </w:rPr>
        <w:t>11</w:t>
      </w:r>
      <w:r w:rsidR="00FE3265" w:rsidRPr="00FE3265">
        <w:rPr>
          <w:sz w:val="24"/>
          <w:szCs w:val="24"/>
        </w:rPr>
        <w:t>.</w:t>
      </w:r>
      <w:r w:rsidR="00FE3265" w:rsidRPr="00FE3265">
        <w:rPr>
          <w:b/>
          <w:i/>
          <w:sz w:val="24"/>
          <w:szCs w:val="24"/>
        </w:rPr>
        <w:t xml:space="preserve"> </w:t>
      </w:r>
      <w:r w:rsidR="00FE3265">
        <w:rPr>
          <w:b/>
          <w:i/>
          <w:sz w:val="24"/>
          <w:szCs w:val="24"/>
        </w:rPr>
        <w:t xml:space="preserve">     </w:t>
      </w:r>
      <w:r w:rsidR="00FE3265" w:rsidRPr="00192B17">
        <w:rPr>
          <w:b/>
          <w:iCs/>
          <w:sz w:val="24"/>
          <w:szCs w:val="24"/>
        </w:rPr>
        <w:t xml:space="preserve">Технологія збільшення роздільної здатності </w:t>
      </w:r>
      <w:proofErr w:type="spellStart"/>
      <w:r w:rsidR="00FE3265" w:rsidRPr="00192B17">
        <w:rPr>
          <w:b/>
          <w:iCs/>
          <w:sz w:val="24"/>
          <w:szCs w:val="24"/>
        </w:rPr>
        <w:t>мігрованих</w:t>
      </w:r>
      <w:proofErr w:type="spellEnd"/>
      <w:r w:rsidR="00FE3265" w:rsidRPr="00192B17">
        <w:rPr>
          <w:b/>
          <w:iCs/>
          <w:sz w:val="24"/>
          <w:szCs w:val="24"/>
        </w:rPr>
        <w:t xml:space="preserve"> сейсмічних даних на основі використання нейронних мереж</w:t>
      </w:r>
      <w:r w:rsidR="00FE3265" w:rsidRPr="00192B17">
        <w:rPr>
          <w:b/>
          <w:i/>
          <w:iCs/>
          <w:sz w:val="24"/>
          <w:szCs w:val="24"/>
        </w:rPr>
        <w:t>.</w:t>
      </w:r>
    </w:p>
    <w:p w:rsidR="00FE3265" w:rsidRPr="001B28D3" w:rsidRDefault="00FE3265" w:rsidP="00FE3265">
      <w:pPr>
        <w:jc w:val="both"/>
        <w:rPr>
          <w:b/>
          <w:i/>
          <w:iCs/>
          <w:sz w:val="24"/>
          <w:szCs w:val="24"/>
          <w:u w:val="single"/>
        </w:rPr>
      </w:pPr>
      <w:r w:rsidRPr="001B28D3">
        <w:rPr>
          <w:b/>
          <w:i/>
          <w:iCs/>
          <w:sz w:val="24"/>
          <w:szCs w:val="24"/>
          <w:u w:val="single"/>
        </w:rPr>
        <w:t xml:space="preserve">О.В. </w:t>
      </w:r>
      <w:proofErr w:type="spellStart"/>
      <w:r w:rsidRPr="001B28D3">
        <w:rPr>
          <w:b/>
          <w:i/>
          <w:iCs/>
          <w:sz w:val="24"/>
          <w:szCs w:val="24"/>
          <w:u w:val="single"/>
        </w:rPr>
        <w:t>Носков</w:t>
      </w:r>
      <w:proofErr w:type="spellEnd"/>
    </w:p>
    <w:p w:rsidR="00FE3265" w:rsidRDefault="00FE3265" w:rsidP="00FE3265">
      <w:pPr>
        <w:jc w:val="both"/>
        <w:rPr>
          <w:sz w:val="24"/>
          <w:szCs w:val="24"/>
        </w:rPr>
      </w:pPr>
    </w:p>
    <w:p w:rsidR="001B28D3" w:rsidRPr="003B6B57" w:rsidRDefault="001B28D3" w:rsidP="00AD118F">
      <w:pPr>
        <w:pStyle w:val="ab"/>
        <w:numPr>
          <w:ilvl w:val="0"/>
          <w:numId w:val="22"/>
        </w:numPr>
        <w:ind w:left="0" w:firstLine="0"/>
        <w:jc w:val="both"/>
        <w:rPr>
          <w:b/>
          <w:i/>
          <w:sz w:val="24"/>
          <w:szCs w:val="24"/>
        </w:rPr>
      </w:pPr>
      <w:r w:rsidRPr="003B6B57">
        <w:rPr>
          <w:b/>
          <w:sz w:val="24"/>
          <w:szCs w:val="24"/>
        </w:rPr>
        <w:t>Дистанційні методи дослідження оцінки впливу сільськогосподарських процесів на екологічну безпеку територій</w:t>
      </w:r>
    </w:p>
    <w:p w:rsidR="001B28D3" w:rsidRDefault="001B28D3" w:rsidP="001B28D3">
      <w:pPr>
        <w:jc w:val="both"/>
        <w:rPr>
          <w:i/>
          <w:sz w:val="24"/>
          <w:szCs w:val="24"/>
        </w:rPr>
      </w:pPr>
      <w:proofErr w:type="spellStart"/>
      <w:r w:rsidRPr="001B28D3">
        <w:rPr>
          <w:b/>
          <w:i/>
          <w:sz w:val="24"/>
          <w:szCs w:val="24"/>
          <w:u w:val="single"/>
        </w:rPr>
        <w:t>Триснюк</w:t>
      </w:r>
      <w:proofErr w:type="spellEnd"/>
      <w:r w:rsidRPr="001B28D3">
        <w:rPr>
          <w:b/>
          <w:i/>
          <w:sz w:val="24"/>
          <w:szCs w:val="24"/>
          <w:u w:val="single"/>
        </w:rPr>
        <w:t xml:space="preserve"> Т.В.,</w:t>
      </w:r>
      <w:r w:rsidRPr="00F314B9">
        <w:rPr>
          <w:i/>
          <w:sz w:val="24"/>
          <w:szCs w:val="24"/>
        </w:rPr>
        <w:t xml:space="preserve"> Ющенко К.С.</w:t>
      </w:r>
    </w:p>
    <w:p w:rsidR="00B325D3" w:rsidRDefault="00B325D3" w:rsidP="001B28D3">
      <w:pPr>
        <w:jc w:val="both"/>
        <w:rPr>
          <w:i/>
          <w:sz w:val="24"/>
          <w:szCs w:val="24"/>
        </w:rPr>
      </w:pPr>
    </w:p>
    <w:p w:rsidR="00AD118F" w:rsidRPr="00AD118F" w:rsidRDefault="00AD118F" w:rsidP="00D551DC">
      <w:pPr>
        <w:pStyle w:val="ab"/>
        <w:keepNext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0"/>
        <w:jc w:val="both"/>
        <w:rPr>
          <w:b/>
          <w:sz w:val="24"/>
          <w:szCs w:val="24"/>
        </w:rPr>
      </w:pPr>
      <w:r w:rsidRPr="00AD118F">
        <w:rPr>
          <w:b/>
          <w:sz w:val="24"/>
          <w:szCs w:val="24"/>
        </w:rPr>
        <w:t>Метод пошуку можливих джерел забруднення атмосферного повітря на основі аналізу аномалій</w:t>
      </w:r>
    </w:p>
    <w:p w:rsidR="00D551DC" w:rsidRDefault="00AD118F" w:rsidP="00D551DC">
      <w:pPr>
        <w:ind w:right="28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  <w:proofErr w:type="spellStart"/>
      <w:r w:rsidRPr="00AD118F">
        <w:rPr>
          <w:b/>
          <w:i/>
          <w:sz w:val="24"/>
          <w:szCs w:val="24"/>
          <w:u w:val="single"/>
        </w:rPr>
        <w:t>Шмундяк</w:t>
      </w:r>
      <w:proofErr w:type="spellEnd"/>
      <w:r w:rsidRPr="00AD118F">
        <w:rPr>
          <w:b/>
          <w:i/>
          <w:sz w:val="24"/>
          <w:szCs w:val="24"/>
          <w:u w:val="single"/>
        </w:rPr>
        <w:t xml:space="preserve"> Д.О.</w:t>
      </w:r>
      <w:r w:rsidR="00D551DC" w:rsidRPr="00D551DC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</w:p>
    <w:p w:rsidR="00D551DC" w:rsidRDefault="00D551DC" w:rsidP="00D551DC">
      <w:pPr>
        <w:spacing w:before="120"/>
        <w:ind w:right="28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  <w:r w:rsidRPr="00F67B93">
        <w:rPr>
          <w:rFonts w:eastAsia="Calibri"/>
          <w:b/>
          <w:color w:val="FF0000"/>
          <w:sz w:val="28"/>
          <w:szCs w:val="28"/>
          <w:lang w:eastAsia="en-US"/>
        </w:rPr>
        <w:t>1</w:t>
      </w:r>
      <w:r>
        <w:rPr>
          <w:rFonts w:eastAsia="Calibri"/>
          <w:b/>
          <w:color w:val="FF0000"/>
          <w:sz w:val="28"/>
          <w:szCs w:val="28"/>
          <w:lang w:eastAsia="en-US"/>
        </w:rPr>
        <w:t>6</w:t>
      </w:r>
      <w:r w:rsidRPr="00F67B93">
        <w:rPr>
          <w:rFonts w:eastAsia="Calibri"/>
          <w:b/>
          <w:color w:val="FF0000"/>
          <w:sz w:val="28"/>
          <w:szCs w:val="28"/>
          <w:lang w:eastAsia="en-US"/>
        </w:rPr>
        <w:t>-00</w:t>
      </w:r>
    </w:p>
    <w:p w:rsidR="0087785D" w:rsidRPr="0087785D" w:rsidRDefault="0087785D" w:rsidP="00AD118F">
      <w:pPr>
        <w:pStyle w:val="ab"/>
        <w:numPr>
          <w:ilvl w:val="0"/>
          <w:numId w:val="22"/>
        </w:numPr>
        <w:spacing w:before="240" w:after="240"/>
        <w:ind w:left="0" w:firstLine="0"/>
        <w:jc w:val="both"/>
        <w:rPr>
          <w:b/>
          <w:bCs/>
          <w:sz w:val="24"/>
          <w:szCs w:val="24"/>
        </w:rPr>
      </w:pPr>
      <w:r w:rsidRPr="0087785D">
        <w:rPr>
          <w:b/>
          <w:sz w:val="24"/>
          <w:szCs w:val="24"/>
        </w:rPr>
        <w:t xml:space="preserve">Метод оптимізації запитів до великих </w:t>
      </w:r>
      <w:proofErr w:type="spellStart"/>
      <w:r w:rsidRPr="0087785D">
        <w:rPr>
          <w:b/>
          <w:sz w:val="24"/>
          <w:szCs w:val="24"/>
        </w:rPr>
        <w:t>мовних</w:t>
      </w:r>
      <w:proofErr w:type="spellEnd"/>
      <w:r w:rsidRPr="0087785D">
        <w:rPr>
          <w:b/>
          <w:sz w:val="24"/>
          <w:szCs w:val="24"/>
        </w:rPr>
        <w:t xml:space="preserve"> моделей для алгоритму </w:t>
      </w:r>
      <w:proofErr w:type="spellStart"/>
      <w:r w:rsidRPr="0087785D">
        <w:rPr>
          <w:b/>
          <w:sz w:val="24"/>
          <w:szCs w:val="24"/>
        </w:rPr>
        <w:t>Tree</w:t>
      </w:r>
      <w:proofErr w:type="spellEnd"/>
      <w:r w:rsidRPr="0087785D">
        <w:rPr>
          <w:b/>
          <w:sz w:val="24"/>
          <w:szCs w:val="24"/>
        </w:rPr>
        <w:t xml:space="preserve"> </w:t>
      </w:r>
      <w:proofErr w:type="spellStart"/>
      <w:r w:rsidRPr="0087785D">
        <w:rPr>
          <w:b/>
          <w:sz w:val="24"/>
          <w:szCs w:val="24"/>
        </w:rPr>
        <w:t>of</w:t>
      </w:r>
      <w:proofErr w:type="spellEnd"/>
      <w:r w:rsidRPr="0087785D">
        <w:rPr>
          <w:b/>
          <w:sz w:val="24"/>
          <w:szCs w:val="24"/>
        </w:rPr>
        <w:t xml:space="preserve"> </w:t>
      </w:r>
      <w:proofErr w:type="spellStart"/>
      <w:r w:rsidRPr="0087785D">
        <w:rPr>
          <w:b/>
          <w:sz w:val="24"/>
          <w:szCs w:val="24"/>
        </w:rPr>
        <w:t>Thoughts</w:t>
      </w:r>
      <w:proofErr w:type="spellEnd"/>
      <w:r w:rsidRPr="0087785D">
        <w:rPr>
          <w:b/>
          <w:sz w:val="24"/>
          <w:szCs w:val="24"/>
        </w:rPr>
        <w:br/>
      </w:r>
      <w:proofErr w:type="spellStart"/>
      <w:r w:rsidRPr="001B6FAA">
        <w:rPr>
          <w:b/>
          <w:i/>
          <w:sz w:val="24"/>
          <w:szCs w:val="24"/>
          <w:u w:val="single"/>
        </w:rPr>
        <w:t>Варер</w:t>
      </w:r>
      <w:proofErr w:type="spellEnd"/>
      <w:r w:rsidRPr="001B6FAA">
        <w:rPr>
          <w:b/>
          <w:i/>
          <w:sz w:val="24"/>
          <w:szCs w:val="24"/>
          <w:u w:val="single"/>
        </w:rPr>
        <w:t xml:space="preserve"> Б. Ю.,</w:t>
      </w:r>
      <w:r w:rsidRPr="0087785D">
        <w:rPr>
          <w:i/>
          <w:sz w:val="24"/>
          <w:szCs w:val="24"/>
        </w:rPr>
        <w:t xml:space="preserve"> </w:t>
      </w:r>
      <w:proofErr w:type="spellStart"/>
      <w:r w:rsidRPr="0087785D">
        <w:rPr>
          <w:i/>
          <w:sz w:val="24"/>
          <w:szCs w:val="24"/>
        </w:rPr>
        <w:t>Мокін</w:t>
      </w:r>
      <w:proofErr w:type="spellEnd"/>
      <w:r w:rsidRPr="0087785D">
        <w:rPr>
          <w:i/>
          <w:sz w:val="24"/>
          <w:szCs w:val="24"/>
        </w:rPr>
        <w:t xml:space="preserve"> В. Б.</w:t>
      </w:r>
    </w:p>
    <w:p w:rsidR="0087785D" w:rsidRPr="00E80FAE" w:rsidRDefault="0087785D" w:rsidP="0087785D">
      <w:pPr>
        <w:pStyle w:val="ab"/>
        <w:ind w:left="0"/>
        <w:jc w:val="both"/>
        <w:rPr>
          <w:i/>
        </w:rPr>
      </w:pPr>
    </w:p>
    <w:p w:rsidR="0087785D" w:rsidRPr="00947162" w:rsidRDefault="0087785D" w:rsidP="00AD118F">
      <w:pPr>
        <w:pStyle w:val="ab"/>
        <w:numPr>
          <w:ilvl w:val="0"/>
          <w:numId w:val="22"/>
        </w:numPr>
        <w:ind w:left="0" w:firstLine="0"/>
        <w:jc w:val="both"/>
        <w:rPr>
          <w:b/>
          <w:sz w:val="24"/>
          <w:szCs w:val="24"/>
          <w:lang w:eastAsia="ru-RU"/>
        </w:rPr>
      </w:pPr>
      <w:r w:rsidRPr="00947162">
        <w:rPr>
          <w:b/>
          <w:sz w:val="24"/>
          <w:szCs w:val="24"/>
          <w:lang w:eastAsia="ru-RU"/>
        </w:rPr>
        <w:t xml:space="preserve">Інтелектуальна технологія узагальнення текстової інформації про екологічні системи з використанням великих </w:t>
      </w:r>
      <w:proofErr w:type="spellStart"/>
      <w:r w:rsidRPr="00947162">
        <w:rPr>
          <w:b/>
          <w:sz w:val="24"/>
          <w:szCs w:val="24"/>
          <w:lang w:eastAsia="ru-RU"/>
        </w:rPr>
        <w:t>мовних</w:t>
      </w:r>
      <w:proofErr w:type="spellEnd"/>
      <w:r w:rsidRPr="00947162">
        <w:rPr>
          <w:b/>
          <w:sz w:val="24"/>
          <w:szCs w:val="24"/>
          <w:lang w:eastAsia="ru-RU"/>
        </w:rPr>
        <w:t xml:space="preserve"> моделей та онтологічних мереж</w:t>
      </w:r>
    </w:p>
    <w:p w:rsidR="0087785D" w:rsidRDefault="0087785D" w:rsidP="0087785D">
      <w:pPr>
        <w:jc w:val="both"/>
        <w:rPr>
          <w:i/>
          <w:sz w:val="24"/>
          <w:szCs w:val="24"/>
          <w:lang w:eastAsia="ru-RU"/>
        </w:rPr>
      </w:pPr>
      <w:proofErr w:type="spellStart"/>
      <w:r w:rsidRPr="003B6B57">
        <w:rPr>
          <w:b/>
          <w:i/>
          <w:sz w:val="24"/>
          <w:szCs w:val="24"/>
          <w:u w:val="single"/>
          <w:lang w:eastAsia="ru-RU"/>
        </w:rPr>
        <w:t>Левіцький</w:t>
      </w:r>
      <w:proofErr w:type="spellEnd"/>
      <w:r w:rsidRPr="003B6B57">
        <w:rPr>
          <w:b/>
          <w:i/>
          <w:sz w:val="24"/>
          <w:szCs w:val="24"/>
          <w:u w:val="single"/>
          <w:lang w:eastAsia="ru-RU"/>
        </w:rPr>
        <w:t xml:space="preserve"> С. М.,</w:t>
      </w:r>
      <w:r w:rsidRPr="00890A57">
        <w:rPr>
          <w:i/>
          <w:sz w:val="24"/>
          <w:szCs w:val="24"/>
          <w:lang w:eastAsia="ru-RU"/>
        </w:rPr>
        <w:t xml:space="preserve"> </w:t>
      </w:r>
      <w:proofErr w:type="spellStart"/>
      <w:r w:rsidRPr="00890A57">
        <w:rPr>
          <w:i/>
          <w:sz w:val="24"/>
          <w:szCs w:val="24"/>
          <w:lang w:eastAsia="ru-RU"/>
        </w:rPr>
        <w:t>Мокін</w:t>
      </w:r>
      <w:proofErr w:type="spellEnd"/>
      <w:r w:rsidRPr="00890A57">
        <w:rPr>
          <w:i/>
          <w:sz w:val="24"/>
          <w:szCs w:val="24"/>
          <w:lang w:eastAsia="ru-RU"/>
        </w:rPr>
        <w:t xml:space="preserve"> В. Б.</w:t>
      </w:r>
    </w:p>
    <w:p w:rsidR="00380B5F" w:rsidRDefault="00380B5F" w:rsidP="00872893">
      <w:pPr>
        <w:ind w:right="28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</w:p>
    <w:p w:rsidR="00872893" w:rsidRPr="00DF049F" w:rsidRDefault="00872893" w:rsidP="00872893">
      <w:pPr>
        <w:ind w:right="28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  <w:r w:rsidRPr="00DF049F">
        <w:rPr>
          <w:rFonts w:eastAsia="Calibri"/>
          <w:b/>
          <w:color w:val="FF0000"/>
          <w:sz w:val="28"/>
          <w:szCs w:val="28"/>
          <w:lang w:eastAsia="en-US"/>
        </w:rPr>
        <w:t>1</w:t>
      </w:r>
      <w:r w:rsidR="0087785D">
        <w:rPr>
          <w:rFonts w:eastAsia="Calibri"/>
          <w:b/>
          <w:color w:val="FF0000"/>
          <w:sz w:val="28"/>
          <w:szCs w:val="28"/>
          <w:lang w:eastAsia="en-US"/>
        </w:rPr>
        <w:t>3</w:t>
      </w:r>
      <w:r w:rsidRPr="00DF049F">
        <w:rPr>
          <w:rFonts w:eastAsia="Calibri"/>
          <w:b/>
          <w:color w:val="FF0000"/>
          <w:sz w:val="28"/>
          <w:szCs w:val="28"/>
          <w:lang w:eastAsia="en-US"/>
        </w:rPr>
        <w:t xml:space="preserve"> листопада 202</w:t>
      </w:r>
      <w:r w:rsidR="0087785D">
        <w:rPr>
          <w:rFonts w:eastAsia="Calibri"/>
          <w:b/>
          <w:color w:val="FF0000"/>
          <w:sz w:val="28"/>
          <w:szCs w:val="28"/>
          <w:lang w:eastAsia="en-US"/>
        </w:rPr>
        <w:t>4</w:t>
      </w:r>
      <w:r w:rsidRPr="00DF049F">
        <w:rPr>
          <w:rFonts w:eastAsia="Calibri"/>
          <w:b/>
          <w:color w:val="FF0000"/>
          <w:sz w:val="28"/>
          <w:szCs w:val="28"/>
          <w:lang w:eastAsia="en-US"/>
        </w:rPr>
        <w:t xml:space="preserve"> року</w:t>
      </w:r>
    </w:p>
    <w:p w:rsidR="00872893" w:rsidRPr="00DF049F" w:rsidRDefault="00872893" w:rsidP="00872893">
      <w:pPr>
        <w:shd w:val="clear" w:color="auto" w:fill="FFFFFF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  <w:r w:rsidRPr="00DF049F">
        <w:rPr>
          <w:rFonts w:eastAsia="Calibri"/>
          <w:b/>
          <w:color w:val="FF0000"/>
          <w:sz w:val="28"/>
          <w:szCs w:val="28"/>
          <w:lang w:eastAsia="en-US"/>
        </w:rPr>
        <w:t>10-00</w:t>
      </w:r>
    </w:p>
    <w:p w:rsidR="00470BCA" w:rsidRPr="00470BCA" w:rsidRDefault="00470BCA" w:rsidP="00AD118F">
      <w:pPr>
        <w:pStyle w:val="ab"/>
        <w:numPr>
          <w:ilvl w:val="0"/>
          <w:numId w:val="22"/>
        </w:numPr>
        <w:spacing w:after="160" w:line="259" w:lineRule="auto"/>
        <w:ind w:left="0" w:firstLine="0"/>
        <w:jc w:val="both"/>
        <w:rPr>
          <w:b/>
          <w:sz w:val="24"/>
          <w:szCs w:val="24"/>
        </w:rPr>
      </w:pPr>
      <w:r w:rsidRPr="00470BCA">
        <w:rPr>
          <w:b/>
          <w:sz w:val="24"/>
          <w:szCs w:val="24"/>
        </w:rPr>
        <w:t>Комбіновані замкнуті маршрути транспортних засобів у цивільній та військовій логістиці</w:t>
      </w:r>
    </w:p>
    <w:p w:rsidR="00470BCA" w:rsidRDefault="00470BCA" w:rsidP="00470BCA">
      <w:pPr>
        <w:pStyle w:val="ab"/>
        <w:ind w:left="0"/>
        <w:jc w:val="both"/>
        <w:rPr>
          <w:i/>
          <w:sz w:val="24"/>
          <w:szCs w:val="24"/>
        </w:rPr>
      </w:pPr>
      <w:proofErr w:type="spellStart"/>
      <w:r w:rsidRPr="001B6FAA">
        <w:rPr>
          <w:b/>
          <w:i/>
          <w:sz w:val="24"/>
          <w:szCs w:val="24"/>
          <w:u w:val="single"/>
        </w:rPr>
        <w:t>Васянін</w:t>
      </w:r>
      <w:proofErr w:type="spellEnd"/>
      <w:r w:rsidRPr="001B6FAA">
        <w:rPr>
          <w:b/>
          <w:i/>
          <w:sz w:val="24"/>
          <w:szCs w:val="24"/>
          <w:u w:val="single"/>
        </w:rPr>
        <w:t xml:space="preserve"> В.О.,</w:t>
      </w:r>
      <w:r w:rsidRPr="00470BCA">
        <w:rPr>
          <w:i/>
          <w:sz w:val="24"/>
          <w:szCs w:val="24"/>
        </w:rPr>
        <w:t xml:space="preserve"> </w:t>
      </w:r>
      <w:proofErr w:type="spellStart"/>
      <w:r w:rsidRPr="00470BCA">
        <w:rPr>
          <w:i/>
          <w:sz w:val="24"/>
          <w:szCs w:val="24"/>
        </w:rPr>
        <w:t>Трофимчук</w:t>
      </w:r>
      <w:proofErr w:type="spellEnd"/>
      <w:r w:rsidRPr="00470BCA">
        <w:rPr>
          <w:i/>
          <w:sz w:val="24"/>
          <w:szCs w:val="24"/>
        </w:rPr>
        <w:t xml:space="preserve"> О.М., Ушакова Л.П.</w:t>
      </w:r>
    </w:p>
    <w:p w:rsidR="00CA7C4B" w:rsidRDefault="00CA7C4B" w:rsidP="00470BCA">
      <w:pPr>
        <w:pStyle w:val="ab"/>
        <w:ind w:left="0"/>
        <w:jc w:val="both"/>
        <w:rPr>
          <w:i/>
          <w:sz w:val="24"/>
          <w:szCs w:val="24"/>
        </w:rPr>
      </w:pPr>
    </w:p>
    <w:p w:rsidR="00CA7C4B" w:rsidRPr="00CA7C4B" w:rsidRDefault="00CA7C4B" w:rsidP="00CA7C4B">
      <w:pPr>
        <w:pStyle w:val="ab"/>
        <w:numPr>
          <w:ilvl w:val="0"/>
          <w:numId w:val="22"/>
        </w:numPr>
        <w:spacing w:after="160" w:line="259" w:lineRule="auto"/>
        <w:ind w:left="0" w:firstLine="0"/>
        <w:rPr>
          <w:b/>
          <w:sz w:val="24"/>
          <w:szCs w:val="24"/>
        </w:rPr>
      </w:pPr>
      <w:r w:rsidRPr="00CA7C4B">
        <w:rPr>
          <w:b/>
          <w:sz w:val="24"/>
          <w:szCs w:val="24"/>
        </w:rPr>
        <w:t xml:space="preserve">Використання рекомендаційної системи для підтримки прийняття рішень у системі </w:t>
      </w:r>
      <w:proofErr w:type="spellStart"/>
      <w:r w:rsidRPr="00CA7C4B">
        <w:rPr>
          <w:b/>
          <w:sz w:val="24"/>
          <w:szCs w:val="24"/>
        </w:rPr>
        <w:t>кібербезпеки</w:t>
      </w:r>
      <w:proofErr w:type="spellEnd"/>
      <w:r w:rsidRPr="00CA7C4B">
        <w:rPr>
          <w:b/>
          <w:sz w:val="24"/>
          <w:szCs w:val="24"/>
        </w:rPr>
        <w:t xml:space="preserve"> об’єкта критичної інфраструктури.</w:t>
      </w:r>
    </w:p>
    <w:p w:rsidR="00CA7C4B" w:rsidRDefault="00CA7C4B" w:rsidP="00CA7C4B">
      <w:pPr>
        <w:pStyle w:val="ab"/>
        <w:ind w:left="0"/>
        <w:rPr>
          <w:i/>
          <w:sz w:val="24"/>
          <w:szCs w:val="24"/>
        </w:rPr>
      </w:pPr>
      <w:bookmarkStart w:id="1" w:name="_GoBack"/>
      <w:proofErr w:type="spellStart"/>
      <w:r w:rsidRPr="000532A0">
        <w:rPr>
          <w:b/>
          <w:i/>
          <w:sz w:val="24"/>
          <w:szCs w:val="24"/>
          <w:u w:val="single"/>
        </w:rPr>
        <w:t>Халигов</w:t>
      </w:r>
      <w:proofErr w:type="spellEnd"/>
      <w:r w:rsidRPr="000532A0">
        <w:rPr>
          <w:b/>
          <w:i/>
          <w:sz w:val="24"/>
          <w:szCs w:val="24"/>
          <w:u w:val="single"/>
        </w:rPr>
        <w:t xml:space="preserve"> А.А.,</w:t>
      </w:r>
      <w:r w:rsidRPr="00F54E21">
        <w:rPr>
          <w:i/>
          <w:sz w:val="24"/>
          <w:szCs w:val="24"/>
        </w:rPr>
        <w:t xml:space="preserve"> </w:t>
      </w:r>
      <w:bookmarkEnd w:id="1"/>
      <w:proofErr w:type="spellStart"/>
      <w:r w:rsidRPr="00F54E21">
        <w:rPr>
          <w:i/>
          <w:sz w:val="24"/>
          <w:szCs w:val="24"/>
        </w:rPr>
        <w:t>Просянкіна</w:t>
      </w:r>
      <w:proofErr w:type="spellEnd"/>
      <w:r w:rsidRPr="00F54E21">
        <w:rPr>
          <w:i/>
          <w:sz w:val="24"/>
          <w:szCs w:val="24"/>
        </w:rPr>
        <w:t xml:space="preserve">-Жарова Т. І., </w:t>
      </w:r>
      <w:proofErr w:type="spellStart"/>
      <w:r w:rsidRPr="00F54E21">
        <w:rPr>
          <w:i/>
          <w:sz w:val="24"/>
          <w:szCs w:val="24"/>
        </w:rPr>
        <w:t>Гуськова</w:t>
      </w:r>
      <w:proofErr w:type="spellEnd"/>
      <w:r w:rsidRPr="00F54E21">
        <w:rPr>
          <w:i/>
          <w:sz w:val="24"/>
          <w:szCs w:val="24"/>
        </w:rPr>
        <w:t xml:space="preserve"> В. Г.</w:t>
      </w:r>
    </w:p>
    <w:p w:rsidR="00470BCA" w:rsidRPr="00470BCA" w:rsidRDefault="00470BCA" w:rsidP="00470BCA">
      <w:pPr>
        <w:pStyle w:val="ab"/>
        <w:ind w:left="0"/>
        <w:jc w:val="both"/>
        <w:rPr>
          <w:i/>
          <w:sz w:val="24"/>
          <w:szCs w:val="24"/>
        </w:rPr>
      </w:pPr>
    </w:p>
    <w:p w:rsidR="00470BCA" w:rsidRPr="00470BCA" w:rsidRDefault="00470BCA" w:rsidP="00AD118F">
      <w:pPr>
        <w:pStyle w:val="ab"/>
        <w:numPr>
          <w:ilvl w:val="0"/>
          <w:numId w:val="22"/>
        </w:numPr>
        <w:ind w:left="0" w:firstLine="0"/>
        <w:jc w:val="both"/>
        <w:rPr>
          <w:b/>
          <w:sz w:val="24"/>
          <w:szCs w:val="24"/>
        </w:rPr>
      </w:pPr>
      <w:proofErr w:type="spellStart"/>
      <w:r w:rsidRPr="00470BCA">
        <w:rPr>
          <w:b/>
          <w:sz w:val="24"/>
          <w:szCs w:val="24"/>
        </w:rPr>
        <w:t>Геоінформаційні</w:t>
      </w:r>
      <w:proofErr w:type="spellEnd"/>
      <w:r w:rsidRPr="00470BCA">
        <w:rPr>
          <w:b/>
          <w:sz w:val="24"/>
          <w:szCs w:val="24"/>
        </w:rPr>
        <w:t xml:space="preserve"> технології моніторингу зруйнованого Каховського водосховища </w:t>
      </w:r>
    </w:p>
    <w:p w:rsidR="00470BCA" w:rsidRPr="003908A1" w:rsidRDefault="00470BCA" w:rsidP="00470BCA">
      <w:pPr>
        <w:jc w:val="both"/>
        <w:rPr>
          <w:sz w:val="24"/>
          <w:szCs w:val="24"/>
        </w:rPr>
      </w:pPr>
      <w:proofErr w:type="spellStart"/>
      <w:r w:rsidRPr="001B6FAA">
        <w:rPr>
          <w:b/>
          <w:i/>
          <w:sz w:val="24"/>
          <w:szCs w:val="24"/>
          <w:u w:val="single"/>
        </w:rPr>
        <w:t>Шпакович</w:t>
      </w:r>
      <w:proofErr w:type="spellEnd"/>
      <w:r w:rsidRPr="001B6FAA">
        <w:rPr>
          <w:b/>
          <w:i/>
          <w:sz w:val="24"/>
          <w:szCs w:val="24"/>
          <w:u w:val="single"/>
        </w:rPr>
        <w:t xml:space="preserve"> І.М.,</w:t>
      </w:r>
      <w:r w:rsidRPr="003908A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Мокрий В.І., Казимира І.Я</w:t>
      </w:r>
      <w:r w:rsidRPr="003908A1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</w:p>
    <w:p w:rsidR="001B6FAA" w:rsidRPr="00B26459" w:rsidRDefault="001B6FAA" w:rsidP="001B6FAA">
      <w:pPr>
        <w:pStyle w:val="ab"/>
        <w:ind w:left="0"/>
        <w:jc w:val="both"/>
      </w:pPr>
    </w:p>
    <w:p w:rsidR="001B6FAA" w:rsidRPr="001B6FAA" w:rsidRDefault="001B6FAA" w:rsidP="00AD118F">
      <w:pPr>
        <w:pStyle w:val="ab"/>
        <w:numPr>
          <w:ilvl w:val="0"/>
          <w:numId w:val="22"/>
        </w:numPr>
        <w:ind w:left="0" w:firstLine="0"/>
        <w:jc w:val="both"/>
        <w:outlineLvl w:val="5"/>
        <w:rPr>
          <w:rFonts w:eastAsia="Courier New"/>
          <w:b/>
          <w:bCs/>
          <w:sz w:val="24"/>
          <w:szCs w:val="24"/>
          <w:lang w:eastAsia="ru-RU"/>
        </w:rPr>
      </w:pPr>
      <w:r w:rsidRPr="001B6FAA">
        <w:rPr>
          <w:rFonts w:eastAsia="Courier New"/>
          <w:b/>
          <w:bCs/>
          <w:sz w:val="24"/>
          <w:szCs w:val="24"/>
          <w:lang w:eastAsia="ru-RU"/>
        </w:rPr>
        <w:t>Оцінка можливості використання результатів структурного дешифрування дистанційних даних у прогнозі торфових родовищ</w:t>
      </w:r>
    </w:p>
    <w:p w:rsidR="001B6FAA" w:rsidRPr="00890A57" w:rsidRDefault="001B6FAA" w:rsidP="001B6FAA">
      <w:pPr>
        <w:jc w:val="both"/>
        <w:rPr>
          <w:rFonts w:eastAsia="Courier New"/>
          <w:i/>
          <w:sz w:val="24"/>
          <w:szCs w:val="24"/>
          <w:lang w:eastAsia="ru-RU"/>
        </w:rPr>
      </w:pPr>
      <w:r w:rsidRPr="00890A57">
        <w:rPr>
          <w:rFonts w:eastAsia="Courier New"/>
          <w:i/>
          <w:sz w:val="24"/>
          <w:szCs w:val="24"/>
          <w:lang w:eastAsia="ru-RU"/>
        </w:rPr>
        <w:t>Багрій І.Д.</w:t>
      </w:r>
      <w:r>
        <w:rPr>
          <w:rFonts w:eastAsia="Courier New"/>
          <w:i/>
          <w:sz w:val="24"/>
          <w:szCs w:val="24"/>
          <w:lang w:eastAsia="ru-RU"/>
        </w:rPr>
        <w:t xml:space="preserve">, </w:t>
      </w:r>
      <w:proofErr w:type="spellStart"/>
      <w:r w:rsidRPr="001B6FAA">
        <w:rPr>
          <w:rFonts w:eastAsia="Courier New"/>
          <w:b/>
          <w:i/>
          <w:sz w:val="24"/>
          <w:szCs w:val="24"/>
          <w:u w:val="single"/>
          <w:lang w:eastAsia="ru-RU"/>
        </w:rPr>
        <w:t>Азімов</w:t>
      </w:r>
      <w:proofErr w:type="spellEnd"/>
      <w:r w:rsidRPr="001B6FAA">
        <w:rPr>
          <w:rFonts w:eastAsia="Courier New"/>
          <w:b/>
          <w:i/>
          <w:sz w:val="24"/>
          <w:szCs w:val="24"/>
          <w:u w:val="single"/>
          <w:lang w:eastAsia="ru-RU"/>
        </w:rPr>
        <w:t> О.Т.</w:t>
      </w:r>
    </w:p>
    <w:p w:rsidR="005C668A" w:rsidRDefault="005C668A" w:rsidP="005C668A">
      <w:pPr>
        <w:spacing w:before="120" w:after="120"/>
        <w:ind w:right="28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  <w:r w:rsidRPr="00DF049F">
        <w:rPr>
          <w:rFonts w:eastAsia="Calibri"/>
          <w:b/>
          <w:color w:val="FF0000"/>
          <w:sz w:val="28"/>
          <w:szCs w:val="28"/>
          <w:lang w:eastAsia="en-US"/>
        </w:rPr>
        <w:t>11-00</w:t>
      </w:r>
    </w:p>
    <w:p w:rsidR="001B6FAA" w:rsidRPr="001B6FAA" w:rsidRDefault="001B6FAA" w:rsidP="00AD118F">
      <w:pPr>
        <w:pStyle w:val="ab"/>
        <w:numPr>
          <w:ilvl w:val="0"/>
          <w:numId w:val="22"/>
        </w:numPr>
        <w:spacing w:before="120"/>
        <w:ind w:left="0" w:firstLine="0"/>
        <w:jc w:val="both"/>
        <w:outlineLvl w:val="5"/>
        <w:rPr>
          <w:rFonts w:ascii="TenseC" w:eastAsia="TenseC" w:hAnsi="TenseC" w:cs="TenseC"/>
          <w:b/>
          <w:bCs/>
          <w:sz w:val="24"/>
          <w:szCs w:val="24"/>
          <w:lang w:eastAsia="ru-RU"/>
        </w:rPr>
      </w:pPr>
      <w:r w:rsidRPr="001B6FAA">
        <w:rPr>
          <w:rFonts w:ascii="TenseC" w:eastAsia="TenseC" w:hAnsi="TenseC" w:cs="TenseC"/>
          <w:b/>
          <w:bCs/>
          <w:sz w:val="24"/>
          <w:szCs w:val="24"/>
          <w:lang w:eastAsia="ru-RU"/>
        </w:rPr>
        <w:t>Вивчення сучасного підтоплення в межах Зони відчуження дистанційними методами</w:t>
      </w:r>
    </w:p>
    <w:p w:rsidR="001B6FAA" w:rsidRPr="00192B17" w:rsidRDefault="001B6FAA" w:rsidP="001B6FAA">
      <w:pPr>
        <w:jc w:val="both"/>
        <w:rPr>
          <w:rFonts w:eastAsia="TenseC" w:cs="TenseC"/>
          <w:i/>
          <w:sz w:val="24"/>
          <w:szCs w:val="24"/>
          <w:lang w:eastAsia="ru-RU"/>
        </w:rPr>
      </w:pPr>
      <w:proofErr w:type="spellStart"/>
      <w:r w:rsidRPr="00192B17">
        <w:rPr>
          <w:rFonts w:ascii="TenseC" w:eastAsia="TenseC" w:hAnsi="TenseC" w:cs="TenseC"/>
          <w:i/>
          <w:sz w:val="24"/>
          <w:szCs w:val="24"/>
          <w:lang w:eastAsia="ru-RU"/>
        </w:rPr>
        <w:t>Кірєєв</w:t>
      </w:r>
      <w:proofErr w:type="spellEnd"/>
      <w:r w:rsidRPr="00192B17">
        <w:rPr>
          <w:rFonts w:ascii="TenseC" w:eastAsia="TenseC" w:hAnsi="TenseC" w:cs="TenseC"/>
          <w:i/>
          <w:sz w:val="24"/>
          <w:szCs w:val="24"/>
          <w:lang w:eastAsia="ru-RU"/>
        </w:rPr>
        <w:t> С</w:t>
      </w:r>
      <w:r w:rsidRPr="00192B17">
        <w:rPr>
          <w:rFonts w:ascii="TenseC" w:eastAsia="TenseC" w:hAnsi="TenseC" w:cs="TenseC"/>
          <w:bCs/>
          <w:i/>
          <w:iCs/>
          <w:sz w:val="24"/>
          <w:szCs w:val="24"/>
          <w:lang w:eastAsia="ru-RU"/>
        </w:rPr>
        <w:t>.І.</w:t>
      </w:r>
      <w:r w:rsidRPr="00192B17">
        <w:rPr>
          <w:rFonts w:ascii="TenseC" w:eastAsia="TenseC" w:hAnsi="TenseC" w:cs="TenseC"/>
          <w:i/>
          <w:iCs/>
          <w:sz w:val="24"/>
          <w:szCs w:val="24"/>
          <w:lang w:eastAsia="ru-RU"/>
        </w:rPr>
        <w:t>,</w:t>
      </w:r>
      <w:r w:rsidRPr="00192B17">
        <w:rPr>
          <w:rFonts w:ascii="TenseC" w:eastAsia="TenseC" w:hAnsi="TenseC" w:cs="TenseC"/>
          <w:bCs/>
          <w:i/>
          <w:sz w:val="24"/>
          <w:szCs w:val="24"/>
          <w:lang w:eastAsia="ru-RU"/>
        </w:rPr>
        <w:t xml:space="preserve"> </w:t>
      </w:r>
      <w:r w:rsidRPr="00192B17">
        <w:rPr>
          <w:rFonts w:ascii="TenseC" w:eastAsia="TenseC" w:hAnsi="TenseC" w:cs="TenseC"/>
          <w:i/>
          <w:sz w:val="24"/>
          <w:szCs w:val="24"/>
          <w:lang w:eastAsia="ru-RU"/>
        </w:rPr>
        <w:t>Андреєв А</w:t>
      </w:r>
      <w:r w:rsidRPr="00192B17">
        <w:rPr>
          <w:rFonts w:ascii="TenseC" w:eastAsia="TenseC" w:hAnsi="TenseC" w:cs="TenseC"/>
          <w:bCs/>
          <w:i/>
          <w:iCs/>
          <w:sz w:val="24"/>
          <w:szCs w:val="24"/>
          <w:lang w:eastAsia="ru-RU"/>
        </w:rPr>
        <w:t>.А.</w:t>
      </w:r>
      <w:r w:rsidRPr="00192B17">
        <w:rPr>
          <w:rFonts w:ascii="TenseC" w:eastAsia="TenseC" w:hAnsi="TenseC" w:cs="TenseC"/>
          <w:i/>
          <w:sz w:val="24"/>
          <w:szCs w:val="24"/>
          <w:lang w:eastAsia="ru-RU"/>
        </w:rPr>
        <w:t xml:space="preserve">, </w:t>
      </w:r>
      <w:proofErr w:type="spellStart"/>
      <w:r w:rsidRPr="00192B17">
        <w:rPr>
          <w:rFonts w:ascii="TenseC" w:eastAsia="TenseC" w:hAnsi="TenseC" w:cs="TenseC"/>
          <w:bCs/>
          <w:i/>
          <w:sz w:val="24"/>
          <w:szCs w:val="24"/>
          <w:lang w:eastAsia="ru-RU"/>
        </w:rPr>
        <w:t>Томченко</w:t>
      </w:r>
      <w:proofErr w:type="spellEnd"/>
      <w:r w:rsidRPr="00192B17">
        <w:rPr>
          <w:rFonts w:ascii="TenseC" w:eastAsia="TenseC" w:hAnsi="TenseC" w:cs="TenseC"/>
          <w:i/>
          <w:sz w:val="24"/>
          <w:szCs w:val="24"/>
          <w:lang w:eastAsia="ru-RU"/>
        </w:rPr>
        <w:t xml:space="preserve"> О.В., </w:t>
      </w:r>
      <w:proofErr w:type="spellStart"/>
      <w:r w:rsidRPr="00192B17">
        <w:rPr>
          <w:rFonts w:ascii="TenseC" w:eastAsia="TenseC" w:hAnsi="TenseC" w:cs="TenseC"/>
          <w:i/>
          <w:sz w:val="24"/>
          <w:szCs w:val="24"/>
          <w:lang w:eastAsia="ru-RU"/>
        </w:rPr>
        <w:t>Триснюк</w:t>
      </w:r>
      <w:proofErr w:type="spellEnd"/>
      <w:r w:rsidRPr="00192B17">
        <w:rPr>
          <w:rFonts w:ascii="TenseC" w:eastAsia="TenseC" w:hAnsi="TenseC" w:cs="TenseC"/>
          <w:i/>
          <w:sz w:val="24"/>
          <w:szCs w:val="24"/>
          <w:lang w:eastAsia="ru-RU"/>
        </w:rPr>
        <w:t> В</w:t>
      </w:r>
      <w:r w:rsidRPr="00192B17">
        <w:rPr>
          <w:rFonts w:ascii="TenseC" w:eastAsia="TenseC" w:hAnsi="TenseC" w:cs="TenseC"/>
          <w:bCs/>
          <w:i/>
          <w:iCs/>
          <w:sz w:val="24"/>
          <w:szCs w:val="24"/>
          <w:lang w:eastAsia="ru-RU"/>
        </w:rPr>
        <w:t>.М.</w:t>
      </w:r>
      <w:r w:rsidRPr="00192B17">
        <w:rPr>
          <w:rFonts w:ascii="TenseC" w:eastAsia="TenseC" w:hAnsi="TenseC" w:cs="TenseC"/>
          <w:i/>
          <w:sz w:val="24"/>
          <w:szCs w:val="24"/>
          <w:lang w:eastAsia="ru-RU"/>
        </w:rPr>
        <w:t xml:space="preserve">3, </w:t>
      </w:r>
      <w:proofErr w:type="spellStart"/>
      <w:r w:rsidRPr="001B6FAA">
        <w:rPr>
          <w:rFonts w:ascii="TenseC" w:eastAsia="TenseC" w:hAnsi="TenseC" w:cs="TenseC"/>
          <w:b/>
          <w:i/>
          <w:sz w:val="24"/>
          <w:szCs w:val="24"/>
          <w:u w:val="single"/>
          <w:lang w:eastAsia="ru-RU"/>
        </w:rPr>
        <w:t>Азімов</w:t>
      </w:r>
      <w:proofErr w:type="spellEnd"/>
      <w:r w:rsidRPr="001B6FAA">
        <w:rPr>
          <w:rFonts w:ascii="TenseC" w:eastAsia="TenseC" w:hAnsi="TenseC" w:cs="TenseC"/>
          <w:b/>
          <w:i/>
          <w:sz w:val="24"/>
          <w:szCs w:val="24"/>
          <w:u w:val="single"/>
          <w:lang w:eastAsia="ru-RU"/>
        </w:rPr>
        <w:t> О.Т.</w:t>
      </w:r>
    </w:p>
    <w:p w:rsidR="001B6FAA" w:rsidRPr="001B6FAA" w:rsidRDefault="001B6FAA" w:rsidP="001B6FAA">
      <w:pPr>
        <w:pStyle w:val="ab"/>
        <w:spacing w:line="259" w:lineRule="auto"/>
        <w:ind w:left="0"/>
        <w:rPr>
          <w:rFonts w:eastAsiaTheme="minorHAnsi"/>
          <w:i/>
          <w:sz w:val="24"/>
          <w:szCs w:val="24"/>
        </w:rPr>
      </w:pPr>
    </w:p>
    <w:p w:rsidR="001B6FAA" w:rsidRPr="001B6FAA" w:rsidRDefault="001B6FAA" w:rsidP="00AD118F">
      <w:pPr>
        <w:pStyle w:val="ab"/>
        <w:numPr>
          <w:ilvl w:val="0"/>
          <w:numId w:val="22"/>
        </w:numPr>
        <w:spacing w:line="259" w:lineRule="auto"/>
        <w:ind w:left="0" w:firstLine="0"/>
        <w:rPr>
          <w:rFonts w:eastAsiaTheme="minorHAnsi"/>
          <w:i/>
          <w:sz w:val="24"/>
          <w:szCs w:val="24"/>
        </w:rPr>
      </w:pPr>
      <w:proofErr w:type="spellStart"/>
      <w:r w:rsidRPr="001B6FAA">
        <w:rPr>
          <w:rFonts w:eastAsia="Calibri"/>
          <w:b/>
          <w:sz w:val="24"/>
          <w:szCs w:val="24"/>
        </w:rPr>
        <w:t>Лесово</w:t>
      </w:r>
      <w:proofErr w:type="spellEnd"/>
      <w:r w:rsidRPr="001B6FAA">
        <w:rPr>
          <w:rFonts w:eastAsia="Calibri"/>
          <w:b/>
          <w:sz w:val="24"/>
          <w:szCs w:val="24"/>
        </w:rPr>
        <w:t xml:space="preserve">-породний масив </w:t>
      </w:r>
      <w:proofErr w:type="spellStart"/>
      <w:r w:rsidRPr="001B6FAA">
        <w:rPr>
          <w:rFonts w:eastAsia="Calibri"/>
          <w:b/>
          <w:sz w:val="24"/>
          <w:szCs w:val="24"/>
        </w:rPr>
        <w:t>україни</w:t>
      </w:r>
      <w:proofErr w:type="spellEnd"/>
      <w:r w:rsidRPr="001B6FAA">
        <w:rPr>
          <w:rFonts w:eastAsia="Calibri"/>
          <w:b/>
          <w:sz w:val="24"/>
          <w:szCs w:val="24"/>
        </w:rPr>
        <w:t xml:space="preserve"> як  джерело регіональних інженерно-геологічних  небезпек</w:t>
      </w:r>
    </w:p>
    <w:p w:rsidR="001B6FAA" w:rsidRDefault="001B6FAA" w:rsidP="005701F5">
      <w:pPr>
        <w:rPr>
          <w:rFonts w:eastAsia="Calibri"/>
          <w:b/>
          <w:i/>
          <w:sz w:val="24"/>
          <w:szCs w:val="24"/>
          <w:u w:val="single"/>
        </w:rPr>
      </w:pPr>
      <w:proofErr w:type="spellStart"/>
      <w:r w:rsidRPr="00A22BD8">
        <w:rPr>
          <w:rFonts w:eastAsia="Calibri"/>
          <w:i/>
          <w:sz w:val="24"/>
          <w:szCs w:val="24"/>
        </w:rPr>
        <w:t>Трофимчук</w:t>
      </w:r>
      <w:proofErr w:type="spellEnd"/>
      <w:r w:rsidRPr="00A22BD8">
        <w:rPr>
          <w:rFonts w:eastAsia="Calibri"/>
          <w:i/>
          <w:sz w:val="24"/>
          <w:szCs w:val="24"/>
        </w:rPr>
        <w:t xml:space="preserve"> О.М., </w:t>
      </w:r>
      <w:proofErr w:type="spellStart"/>
      <w:r w:rsidRPr="00A22BD8">
        <w:rPr>
          <w:rFonts w:eastAsia="Calibri"/>
          <w:i/>
          <w:sz w:val="24"/>
          <w:szCs w:val="24"/>
        </w:rPr>
        <w:t>Рудько</w:t>
      </w:r>
      <w:proofErr w:type="spellEnd"/>
      <w:r w:rsidRPr="00A22BD8">
        <w:rPr>
          <w:rFonts w:eastAsia="Calibri"/>
          <w:i/>
          <w:sz w:val="24"/>
          <w:szCs w:val="24"/>
        </w:rPr>
        <w:t xml:space="preserve"> Г.І., </w:t>
      </w:r>
      <w:r w:rsidRPr="00A22BD8">
        <w:rPr>
          <w:rFonts w:eastAsia="Calibri"/>
          <w:b/>
          <w:i/>
          <w:sz w:val="24"/>
          <w:szCs w:val="24"/>
          <w:u w:val="single"/>
        </w:rPr>
        <w:t>Яковлєв Є.О.</w:t>
      </w:r>
    </w:p>
    <w:p w:rsidR="005701F5" w:rsidRDefault="005701F5" w:rsidP="005701F5">
      <w:pPr>
        <w:rPr>
          <w:rFonts w:eastAsia="Calibri"/>
          <w:b/>
          <w:i/>
          <w:sz w:val="24"/>
          <w:szCs w:val="24"/>
          <w:u w:val="single"/>
        </w:rPr>
      </w:pPr>
    </w:p>
    <w:p w:rsidR="005701F5" w:rsidRPr="005701F5" w:rsidRDefault="005701F5" w:rsidP="00AD118F">
      <w:pPr>
        <w:pStyle w:val="ab"/>
        <w:numPr>
          <w:ilvl w:val="0"/>
          <w:numId w:val="22"/>
        </w:numPr>
        <w:spacing w:after="60"/>
        <w:ind w:left="0" w:firstLine="0"/>
        <w:jc w:val="both"/>
        <w:rPr>
          <w:rFonts w:eastAsia="Calibri"/>
          <w:b/>
          <w:bCs/>
          <w:sz w:val="24"/>
          <w:szCs w:val="24"/>
        </w:rPr>
      </w:pPr>
      <w:r w:rsidRPr="005701F5">
        <w:rPr>
          <w:rFonts w:eastAsia="Calibri"/>
          <w:b/>
          <w:bCs/>
          <w:sz w:val="24"/>
          <w:szCs w:val="24"/>
        </w:rPr>
        <w:t xml:space="preserve">Утворення зсувних полів на схилах з </w:t>
      </w:r>
      <w:proofErr w:type="spellStart"/>
      <w:r w:rsidRPr="005701F5">
        <w:rPr>
          <w:rFonts w:eastAsia="Calibri"/>
          <w:b/>
          <w:bCs/>
          <w:sz w:val="24"/>
          <w:szCs w:val="24"/>
        </w:rPr>
        <w:t>лесово-просадковими</w:t>
      </w:r>
      <w:proofErr w:type="spellEnd"/>
      <w:r w:rsidRPr="005701F5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Pr="005701F5">
        <w:rPr>
          <w:rFonts w:eastAsia="Calibri"/>
          <w:b/>
          <w:bCs/>
          <w:sz w:val="24"/>
          <w:szCs w:val="24"/>
        </w:rPr>
        <w:t>грунтами</w:t>
      </w:r>
      <w:proofErr w:type="spellEnd"/>
      <w:r w:rsidRPr="005701F5">
        <w:rPr>
          <w:rFonts w:eastAsia="Calibri"/>
          <w:b/>
          <w:bCs/>
          <w:sz w:val="24"/>
          <w:szCs w:val="24"/>
        </w:rPr>
        <w:t xml:space="preserve"> під впливом підтоплення</w:t>
      </w:r>
    </w:p>
    <w:p w:rsidR="005701F5" w:rsidRDefault="005701F5" w:rsidP="005701F5">
      <w:pPr>
        <w:jc w:val="both"/>
        <w:rPr>
          <w:rFonts w:eastAsia="Calibri"/>
          <w:i/>
          <w:iCs/>
          <w:sz w:val="24"/>
          <w:szCs w:val="24"/>
        </w:rPr>
      </w:pPr>
      <w:r w:rsidRPr="00B66D98">
        <w:rPr>
          <w:rFonts w:eastAsia="Calibri"/>
          <w:i/>
          <w:iCs/>
          <w:sz w:val="24"/>
          <w:szCs w:val="24"/>
        </w:rPr>
        <w:t xml:space="preserve">Яковлєв Є.О., </w:t>
      </w:r>
      <w:r w:rsidRPr="005701F5">
        <w:rPr>
          <w:rFonts w:eastAsia="Calibri"/>
          <w:b/>
          <w:i/>
          <w:iCs/>
          <w:sz w:val="24"/>
          <w:szCs w:val="24"/>
          <w:u w:val="single"/>
        </w:rPr>
        <w:t>Рогожин О.Г.,</w:t>
      </w:r>
      <w:r w:rsidRPr="00B66D98">
        <w:rPr>
          <w:rFonts w:eastAsia="Calibri"/>
          <w:i/>
          <w:iCs/>
          <w:sz w:val="24"/>
          <w:szCs w:val="24"/>
        </w:rPr>
        <w:t xml:space="preserve"> </w:t>
      </w:r>
      <w:proofErr w:type="spellStart"/>
      <w:r w:rsidRPr="00B66D98">
        <w:rPr>
          <w:rFonts w:eastAsia="Calibri"/>
          <w:i/>
          <w:iCs/>
          <w:sz w:val="24"/>
          <w:szCs w:val="24"/>
        </w:rPr>
        <w:t>Крета</w:t>
      </w:r>
      <w:proofErr w:type="spellEnd"/>
      <w:r w:rsidRPr="00B66D98">
        <w:rPr>
          <w:rFonts w:eastAsia="Calibri"/>
          <w:i/>
          <w:iCs/>
          <w:sz w:val="24"/>
          <w:szCs w:val="24"/>
        </w:rPr>
        <w:t xml:space="preserve"> Л.Д.</w:t>
      </w:r>
    </w:p>
    <w:p w:rsidR="005701F5" w:rsidRDefault="005701F5" w:rsidP="005701F5">
      <w:pPr>
        <w:jc w:val="both"/>
        <w:rPr>
          <w:rFonts w:eastAsia="Calibri"/>
          <w:i/>
          <w:iCs/>
          <w:sz w:val="24"/>
          <w:szCs w:val="24"/>
        </w:rPr>
      </w:pPr>
    </w:p>
    <w:p w:rsidR="00D551DC" w:rsidRDefault="00D551DC" w:rsidP="005701F5">
      <w:pPr>
        <w:spacing w:before="120" w:after="120"/>
        <w:ind w:right="28"/>
        <w:jc w:val="both"/>
        <w:rPr>
          <w:rFonts w:eastAsia="Calibri"/>
          <w:b/>
          <w:color w:val="C00000"/>
          <w:sz w:val="28"/>
          <w:szCs w:val="28"/>
          <w:lang w:eastAsia="en-US"/>
        </w:rPr>
      </w:pPr>
    </w:p>
    <w:p w:rsidR="005701F5" w:rsidRPr="005701F5" w:rsidRDefault="005701F5" w:rsidP="005701F5">
      <w:pPr>
        <w:spacing w:before="120" w:after="120"/>
        <w:ind w:right="28"/>
        <w:jc w:val="both"/>
        <w:rPr>
          <w:rFonts w:eastAsia="Calibri"/>
          <w:b/>
          <w:color w:val="C00000"/>
          <w:sz w:val="28"/>
          <w:szCs w:val="28"/>
          <w:lang w:eastAsia="en-US"/>
        </w:rPr>
      </w:pPr>
      <w:r w:rsidRPr="005701F5">
        <w:rPr>
          <w:rFonts w:eastAsia="Calibri"/>
          <w:b/>
          <w:color w:val="C00000"/>
          <w:sz w:val="28"/>
          <w:szCs w:val="28"/>
          <w:lang w:eastAsia="en-US"/>
        </w:rPr>
        <w:t>12-00</w:t>
      </w:r>
    </w:p>
    <w:p w:rsidR="005701F5" w:rsidRPr="005701F5" w:rsidRDefault="005701F5" w:rsidP="00AD118F">
      <w:pPr>
        <w:pStyle w:val="ab"/>
        <w:numPr>
          <w:ilvl w:val="0"/>
          <w:numId w:val="22"/>
        </w:numPr>
        <w:ind w:left="0" w:firstLine="0"/>
        <w:rPr>
          <w:rFonts w:eastAsia="Calibri"/>
          <w:b/>
          <w:sz w:val="24"/>
          <w:szCs w:val="24"/>
        </w:rPr>
      </w:pPr>
      <w:proofErr w:type="spellStart"/>
      <w:r w:rsidRPr="005701F5">
        <w:rPr>
          <w:rFonts w:eastAsia="Calibri"/>
          <w:b/>
          <w:sz w:val="24"/>
          <w:szCs w:val="24"/>
        </w:rPr>
        <w:t>On</w:t>
      </w:r>
      <w:proofErr w:type="spellEnd"/>
      <w:r w:rsidRPr="005701F5">
        <w:rPr>
          <w:rFonts w:eastAsia="Calibri"/>
          <w:b/>
          <w:sz w:val="24"/>
          <w:szCs w:val="24"/>
        </w:rPr>
        <w:t xml:space="preserve"> </w:t>
      </w:r>
      <w:proofErr w:type="spellStart"/>
      <w:r w:rsidRPr="005701F5">
        <w:rPr>
          <w:rFonts w:eastAsia="Calibri"/>
          <w:b/>
          <w:sz w:val="24"/>
          <w:szCs w:val="24"/>
        </w:rPr>
        <w:t>Prospects</w:t>
      </w:r>
      <w:proofErr w:type="spellEnd"/>
      <w:r w:rsidRPr="005701F5">
        <w:rPr>
          <w:rFonts w:eastAsia="Calibri"/>
          <w:b/>
          <w:sz w:val="24"/>
          <w:szCs w:val="24"/>
        </w:rPr>
        <w:t xml:space="preserve"> </w:t>
      </w:r>
      <w:proofErr w:type="spellStart"/>
      <w:r w:rsidRPr="005701F5">
        <w:rPr>
          <w:rFonts w:eastAsia="Calibri"/>
          <w:b/>
          <w:sz w:val="24"/>
          <w:szCs w:val="24"/>
        </w:rPr>
        <w:t>for</w:t>
      </w:r>
      <w:proofErr w:type="spellEnd"/>
      <w:r w:rsidRPr="005701F5">
        <w:rPr>
          <w:rFonts w:eastAsia="Calibri"/>
          <w:b/>
          <w:sz w:val="24"/>
          <w:szCs w:val="24"/>
        </w:rPr>
        <w:t xml:space="preserve"> </w:t>
      </w:r>
      <w:proofErr w:type="spellStart"/>
      <w:r w:rsidRPr="005701F5">
        <w:rPr>
          <w:rFonts w:eastAsia="Calibri"/>
          <w:b/>
          <w:sz w:val="24"/>
          <w:szCs w:val="24"/>
        </w:rPr>
        <w:t>Small</w:t>
      </w:r>
      <w:proofErr w:type="spellEnd"/>
      <w:r w:rsidRPr="005701F5">
        <w:rPr>
          <w:rFonts w:eastAsia="Calibri"/>
          <w:b/>
          <w:sz w:val="24"/>
          <w:szCs w:val="24"/>
        </w:rPr>
        <w:t xml:space="preserve"> </w:t>
      </w:r>
      <w:proofErr w:type="spellStart"/>
      <w:r w:rsidRPr="005701F5">
        <w:rPr>
          <w:rFonts w:eastAsia="Calibri"/>
          <w:b/>
          <w:sz w:val="24"/>
          <w:szCs w:val="24"/>
        </w:rPr>
        <w:t>Hydropower</w:t>
      </w:r>
      <w:proofErr w:type="spellEnd"/>
      <w:r w:rsidRPr="005701F5">
        <w:rPr>
          <w:rFonts w:eastAsia="Calibri"/>
          <w:b/>
          <w:sz w:val="24"/>
          <w:szCs w:val="24"/>
        </w:rPr>
        <w:t xml:space="preserve"> </w:t>
      </w:r>
      <w:proofErr w:type="spellStart"/>
      <w:r w:rsidRPr="005701F5">
        <w:rPr>
          <w:rFonts w:eastAsia="Calibri"/>
          <w:b/>
          <w:sz w:val="24"/>
          <w:szCs w:val="24"/>
        </w:rPr>
        <w:t>during</w:t>
      </w:r>
      <w:proofErr w:type="spellEnd"/>
      <w:r w:rsidRPr="005701F5">
        <w:rPr>
          <w:rFonts w:eastAsia="Calibri"/>
          <w:b/>
          <w:sz w:val="24"/>
          <w:szCs w:val="24"/>
        </w:rPr>
        <w:t xml:space="preserve"> </w:t>
      </w:r>
      <w:proofErr w:type="spellStart"/>
      <w:r w:rsidRPr="005701F5">
        <w:rPr>
          <w:rFonts w:eastAsia="Calibri"/>
          <w:b/>
          <w:sz w:val="24"/>
          <w:szCs w:val="24"/>
        </w:rPr>
        <w:t>the</w:t>
      </w:r>
      <w:proofErr w:type="spellEnd"/>
      <w:r w:rsidRPr="005701F5">
        <w:rPr>
          <w:rFonts w:eastAsia="Calibri"/>
          <w:b/>
          <w:sz w:val="24"/>
          <w:szCs w:val="24"/>
        </w:rPr>
        <w:t xml:space="preserve"> </w:t>
      </w:r>
      <w:proofErr w:type="spellStart"/>
      <w:r w:rsidRPr="005701F5">
        <w:rPr>
          <w:rFonts w:eastAsia="Calibri"/>
          <w:b/>
          <w:sz w:val="24"/>
          <w:szCs w:val="24"/>
        </w:rPr>
        <w:t>War</w:t>
      </w:r>
      <w:proofErr w:type="spellEnd"/>
      <w:r w:rsidRPr="005701F5">
        <w:rPr>
          <w:rFonts w:eastAsia="Calibri"/>
          <w:b/>
          <w:sz w:val="24"/>
          <w:szCs w:val="24"/>
        </w:rPr>
        <w:t xml:space="preserve"> </w:t>
      </w:r>
      <w:proofErr w:type="spellStart"/>
      <w:r w:rsidRPr="005701F5">
        <w:rPr>
          <w:rFonts w:eastAsia="Calibri"/>
          <w:b/>
          <w:sz w:val="24"/>
          <w:szCs w:val="24"/>
        </w:rPr>
        <w:t>and</w:t>
      </w:r>
      <w:proofErr w:type="spellEnd"/>
      <w:r w:rsidRPr="005701F5">
        <w:rPr>
          <w:rFonts w:eastAsia="Calibri"/>
          <w:b/>
          <w:sz w:val="24"/>
          <w:szCs w:val="24"/>
        </w:rPr>
        <w:t xml:space="preserve"> </w:t>
      </w:r>
      <w:proofErr w:type="spellStart"/>
      <w:r w:rsidRPr="005701F5">
        <w:rPr>
          <w:rFonts w:eastAsia="Calibri"/>
          <w:b/>
          <w:sz w:val="24"/>
          <w:szCs w:val="24"/>
        </w:rPr>
        <w:t>in</w:t>
      </w:r>
      <w:proofErr w:type="spellEnd"/>
      <w:r w:rsidRPr="005701F5">
        <w:rPr>
          <w:rFonts w:eastAsia="Calibri"/>
          <w:b/>
          <w:sz w:val="24"/>
          <w:szCs w:val="24"/>
        </w:rPr>
        <w:t xml:space="preserve"> </w:t>
      </w:r>
      <w:proofErr w:type="spellStart"/>
      <w:r w:rsidRPr="005701F5">
        <w:rPr>
          <w:rFonts w:eastAsia="Calibri"/>
          <w:b/>
          <w:sz w:val="24"/>
          <w:szCs w:val="24"/>
        </w:rPr>
        <w:t>the</w:t>
      </w:r>
      <w:proofErr w:type="spellEnd"/>
      <w:r w:rsidRPr="005701F5">
        <w:rPr>
          <w:rFonts w:eastAsia="Calibri"/>
          <w:b/>
          <w:sz w:val="24"/>
          <w:szCs w:val="24"/>
        </w:rPr>
        <w:t xml:space="preserve"> </w:t>
      </w:r>
      <w:proofErr w:type="spellStart"/>
      <w:r w:rsidRPr="005701F5">
        <w:rPr>
          <w:rFonts w:eastAsia="Calibri"/>
          <w:b/>
          <w:sz w:val="24"/>
          <w:szCs w:val="24"/>
        </w:rPr>
        <w:t>Post-War</w:t>
      </w:r>
      <w:proofErr w:type="spellEnd"/>
      <w:r w:rsidRPr="005701F5">
        <w:rPr>
          <w:rFonts w:eastAsia="Calibri"/>
          <w:b/>
          <w:sz w:val="24"/>
          <w:szCs w:val="24"/>
        </w:rPr>
        <w:t xml:space="preserve"> </w:t>
      </w:r>
      <w:proofErr w:type="spellStart"/>
      <w:r w:rsidRPr="005701F5">
        <w:rPr>
          <w:rFonts w:eastAsia="Calibri"/>
          <w:b/>
          <w:sz w:val="24"/>
          <w:szCs w:val="24"/>
        </w:rPr>
        <w:t>Recovery</w:t>
      </w:r>
      <w:proofErr w:type="spellEnd"/>
      <w:r w:rsidRPr="005701F5">
        <w:rPr>
          <w:rFonts w:eastAsia="Calibri"/>
          <w:b/>
          <w:sz w:val="24"/>
          <w:szCs w:val="24"/>
        </w:rPr>
        <w:t xml:space="preserve"> </w:t>
      </w:r>
      <w:proofErr w:type="spellStart"/>
      <w:r w:rsidRPr="005701F5">
        <w:rPr>
          <w:rFonts w:eastAsia="Calibri"/>
          <w:b/>
          <w:sz w:val="24"/>
          <w:szCs w:val="24"/>
        </w:rPr>
        <w:t>of</w:t>
      </w:r>
      <w:proofErr w:type="spellEnd"/>
      <w:r w:rsidRPr="005701F5">
        <w:rPr>
          <w:rFonts w:eastAsia="Calibri"/>
          <w:b/>
          <w:sz w:val="24"/>
          <w:szCs w:val="24"/>
        </w:rPr>
        <w:t xml:space="preserve"> </w:t>
      </w:r>
      <w:proofErr w:type="spellStart"/>
      <w:r w:rsidRPr="005701F5">
        <w:rPr>
          <w:rFonts w:eastAsia="Calibri"/>
          <w:b/>
          <w:sz w:val="24"/>
          <w:szCs w:val="24"/>
        </w:rPr>
        <w:t>Ukraine</w:t>
      </w:r>
      <w:proofErr w:type="spellEnd"/>
    </w:p>
    <w:p w:rsidR="005701F5" w:rsidRPr="005701F5" w:rsidRDefault="005701F5" w:rsidP="005701F5">
      <w:pPr>
        <w:rPr>
          <w:rFonts w:eastAsia="Calibri"/>
          <w:b/>
          <w:i/>
          <w:sz w:val="24"/>
          <w:szCs w:val="24"/>
          <w:u w:val="single"/>
        </w:rPr>
      </w:pPr>
      <w:proofErr w:type="spellStart"/>
      <w:r w:rsidRPr="005701F5">
        <w:rPr>
          <w:rFonts w:eastAsia="Calibri"/>
          <w:b/>
          <w:i/>
          <w:sz w:val="24"/>
          <w:szCs w:val="24"/>
          <w:u w:val="single"/>
        </w:rPr>
        <w:t>Stefanyshyn</w:t>
      </w:r>
      <w:proofErr w:type="spellEnd"/>
      <w:r w:rsidRPr="005701F5">
        <w:rPr>
          <w:rFonts w:eastAsia="Calibri"/>
          <w:b/>
          <w:i/>
          <w:sz w:val="24"/>
          <w:szCs w:val="24"/>
          <w:u w:val="single"/>
        </w:rPr>
        <w:t xml:space="preserve"> D.V.</w:t>
      </w:r>
    </w:p>
    <w:p w:rsidR="005701F5" w:rsidRPr="005701F5" w:rsidRDefault="005701F5" w:rsidP="003B6B57">
      <w:pPr>
        <w:rPr>
          <w:rFonts w:eastAsia="Calibri"/>
          <w:b/>
          <w:i/>
          <w:sz w:val="24"/>
          <w:szCs w:val="24"/>
        </w:rPr>
      </w:pPr>
    </w:p>
    <w:p w:rsidR="003B6B57" w:rsidRPr="003B6B57" w:rsidRDefault="003B6B57" w:rsidP="00AD118F">
      <w:pPr>
        <w:pStyle w:val="ab"/>
        <w:numPr>
          <w:ilvl w:val="0"/>
          <w:numId w:val="22"/>
        </w:numPr>
        <w:ind w:left="0" w:firstLine="0"/>
        <w:rPr>
          <w:rFonts w:eastAsia="Calibri"/>
          <w:b/>
          <w:sz w:val="24"/>
          <w:szCs w:val="24"/>
        </w:rPr>
      </w:pPr>
      <w:r w:rsidRPr="003B6B57">
        <w:rPr>
          <w:rFonts w:eastAsia="Calibri"/>
          <w:b/>
          <w:sz w:val="24"/>
          <w:szCs w:val="24"/>
        </w:rPr>
        <w:t>Аналіз місцевості та розрахунок маршрутів пересування військової техніки</w:t>
      </w:r>
    </w:p>
    <w:p w:rsidR="003B6B57" w:rsidRDefault="003B6B57" w:rsidP="003B6B57">
      <w:pPr>
        <w:pStyle w:val="ab"/>
        <w:ind w:left="0"/>
        <w:rPr>
          <w:rFonts w:eastAsia="Calibri"/>
          <w:i/>
          <w:sz w:val="24"/>
          <w:szCs w:val="24"/>
        </w:rPr>
      </w:pPr>
      <w:proofErr w:type="spellStart"/>
      <w:r w:rsidRPr="003B6B57">
        <w:rPr>
          <w:rFonts w:eastAsia="Calibri"/>
          <w:i/>
          <w:sz w:val="24"/>
          <w:szCs w:val="24"/>
        </w:rPr>
        <w:t>Трофимчук</w:t>
      </w:r>
      <w:proofErr w:type="spellEnd"/>
      <w:r w:rsidRPr="003B6B57">
        <w:rPr>
          <w:rFonts w:eastAsia="Calibri"/>
          <w:i/>
          <w:sz w:val="24"/>
          <w:szCs w:val="24"/>
        </w:rPr>
        <w:t xml:space="preserve"> О.М., </w:t>
      </w:r>
      <w:r w:rsidRPr="003B6B57">
        <w:rPr>
          <w:rFonts w:eastAsia="Calibri"/>
          <w:b/>
          <w:i/>
          <w:sz w:val="24"/>
          <w:szCs w:val="24"/>
          <w:u w:val="single"/>
        </w:rPr>
        <w:t>Вишняков В.Ю.</w:t>
      </w:r>
      <w:r w:rsidRPr="003B6B57">
        <w:rPr>
          <w:rFonts w:eastAsia="Calibri"/>
          <w:i/>
          <w:sz w:val="24"/>
          <w:szCs w:val="24"/>
        </w:rPr>
        <w:t xml:space="preserve">, Клименко В.І., </w:t>
      </w:r>
      <w:proofErr w:type="spellStart"/>
      <w:r w:rsidRPr="003B6B57">
        <w:rPr>
          <w:rFonts w:eastAsia="Calibri"/>
          <w:i/>
          <w:sz w:val="24"/>
          <w:szCs w:val="24"/>
        </w:rPr>
        <w:t>Шевякіна</w:t>
      </w:r>
      <w:proofErr w:type="spellEnd"/>
      <w:r w:rsidRPr="003B6B57">
        <w:rPr>
          <w:rFonts w:eastAsia="Calibri"/>
          <w:i/>
          <w:sz w:val="24"/>
          <w:szCs w:val="24"/>
        </w:rPr>
        <w:t xml:space="preserve"> Н.А., Загородня С.А.</w:t>
      </w:r>
    </w:p>
    <w:p w:rsidR="003B6B57" w:rsidRPr="003B6B57" w:rsidRDefault="003B6B57" w:rsidP="003B6B57">
      <w:pPr>
        <w:pStyle w:val="ab"/>
        <w:ind w:left="0"/>
        <w:rPr>
          <w:rFonts w:eastAsia="Calibri"/>
          <w:i/>
          <w:sz w:val="24"/>
          <w:szCs w:val="24"/>
        </w:rPr>
      </w:pPr>
    </w:p>
    <w:p w:rsidR="003B6B57" w:rsidRPr="003B6B57" w:rsidRDefault="003B6B57" w:rsidP="00AD118F">
      <w:pPr>
        <w:pStyle w:val="ab"/>
        <w:numPr>
          <w:ilvl w:val="0"/>
          <w:numId w:val="22"/>
        </w:numPr>
        <w:ind w:left="0" w:firstLine="0"/>
        <w:rPr>
          <w:rFonts w:eastAsia="Calibri"/>
          <w:b/>
          <w:sz w:val="24"/>
          <w:szCs w:val="24"/>
        </w:rPr>
      </w:pPr>
      <w:r w:rsidRPr="003B6B57">
        <w:rPr>
          <w:rFonts w:eastAsia="Calibri"/>
          <w:b/>
          <w:sz w:val="24"/>
          <w:szCs w:val="24"/>
        </w:rPr>
        <w:t xml:space="preserve">Інформаційна технологія визначення тематичних точок на підстильній поверхні Землі із використанням даних дистанційного зондування Землі, отриманих з різних джерел </w:t>
      </w:r>
    </w:p>
    <w:p w:rsidR="003B6B57" w:rsidRDefault="003B6B57" w:rsidP="003B6B57">
      <w:pPr>
        <w:rPr>
          <w:rFonts w:eastAsia="Calibri"/>
          <w:i/>
          <w:sz w:val="24"/>
          <w:szCs w:val="24"/>
        </w:rPr>
      </w:pPr>
      <w:r w:rsidRPr="003B6B57">
        <w:rPr>
          <w:rFonts w:eastAsia="Calibri"/>
          <w:b/>
          <w:i/>
          <w:sz w:val="24"/>
          <w:szCs w:val="24"/>
          <w:u w:val="single"/>
        </w:rPr>
        <w:t>Вишняков В.Ю.,</w:t>
      </w:r>
      <w:r w:rsidRPr="003B6B57">
        <w:rPr>
          <w:rFonts w:eastAsia="Calibri"/>
          <w:i/>
          <w:sz w:val="24"/>
          <w:szCs w:val="24"/>
        </w:rPr>
        <w:t xml:space="preserve"> </w:t>
      </w:r>
      <w:proofErr w:type="spellStart"/>
      <w:r w:rsidRPr="003B6B57">
        <w:rPr>
          <w:rFonts w:eastAsia="Calibri"/>
          <w:i/>
          <w:sz w:val="24"/>
          <w:szCs w:val="24"/>
        </w:rPr>
        <w:t>Глуган</w:t>
      </w:r>
      <w:proofErr w:type="spellEnd"/>
      <w:r w:rsidRPr="003B6B57">
        <w:rPr>
          <w:rFonts w:eastAsia="Calibri"/>
          <w:i/>
          <w:sz w:val="24"/>
          <w:szCs w:val="24"/>
        </w:rPr>
        <w:t xml:space="preserve"> Ф.В., </w:t>
      </w:r>
      <w:proofErr w:type="spellStart"/>
      <w:r w:rsidRPr="003B6B57">
        <w:rPr>
          <w:rFonts w:eastAsia="Calibri"/>
          <w:i/>
          <w:sz w:val="24"/>
          <w:szCs w:val="24"/>
        </w:rPr>
        <w:t>Просянкіна</w:t>
      </w:r>
      <w:proofErr w:type="spellEnd"/>
      <w:r w:rsidRPr="003B6B57">
        <w:rPr>
          <w:rFonts w:eastAsia="Calibri"/>
          <w:i/>
          <w:sz w:val="24"/>
          <w:szCs w:val="24"/>
        </w:rPr>
        <w:t>-Жарова Т. І.</w:t>
      </w:r>
    </w:p>
    <w:p w:rsidR="00AD118F" w:rsidRDefault="00AD118F" w:rsidP="003B6B57">
      <w:pPr>
        <w:rPr>
          <w:rFonts w:eastAsia="Calibri"/>
          <w:i/>
          <w:sz w:val="24"/>
          <w:szCs w:val="24"/>
        </w:rPr>
      </w:pPr>
    </w:p>
    <w:p w:rsidR="00AD118F" w:rsidRPr="00246864" w:rsidRDefault="00AD118F" w:rsidP="00AD118F">
      <w:pPr>
        <w:pStyle w:val="Default"/>
        <w:numPr>
          <w:ilvl w:val="0"/>
          <w:numId w:val="22"/>
        </w:num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b/>
          <w:lang w:val="uk-UA"/>
        </w:rPr>
      </w:pPr>
      <w:r w:rsidRPr="00246864">
        <w:rPr>
          <w:b/>
          <w:lang w:val="uk-UA"/>
        </w:rPr>
        <w:t>Виклики у створенні комплексної математичної моделі електронної документації</w:t>
      </w:r>
    </w:p>
    <w:p w:rsidR="00AD118F" w:rsidRPr="00246864" w:rsidRDefault="00AD118F" w:rsidP="00AD118F">
      <w:pPr>
        <w:jc w:val="both"/>
        <w:rPr>
          <w:i/>
          <w:sz w:val="24"/>
          <w:szCs w:val="24"/>
        </w:rPr>
      </w:pPr>
      <w:proofErr w:type="spellStart"/>
      <w:r w:rsidRPr="00696893">
        <w:rPr>
          <w:b/>
          <w:i/>
          <w:sz w:val="24"/>
          <w:szCs w:val="24"/>
          <w:u w:val="single"/>
        </w:rPr>
        <w:t>Марущак</w:t>
      </w:r>
      <w:proofErr w:type="spellEnd"/>
      <w:r w:rsidRPr="00696893">
        <w:rPr>
          <w:b/>
          <w:i/>
          <w:sz w:val="24"/>
          <w:szCs w:val="24"/>
          <w:u w:val="single"/>
        </w:rPr>
        <w:t xml:space="preserve"> В.М.,</w:t>
      </w:r>
      <w:r>
        <w:rPr>
          <w:i/>
          <w:sz w:val="24"/>
          <w:szCs w:val="24"/>
        </w:rPr>
        <w:t xml:space="preserve"> </w:t>
      </w:r>
      <w:r w:rsidRPr="00246864">
        <w:rPr>
          <w:i/>
          <w:sz w:val="24"/>
          <w:szCs w:val="24"/>
        </w:rPr>
        <w:t xml:space="preserve">Волинець Т.В., Зотова Л.В., </w:t>
      </w:r>
      <w:proofErr w:type="spellStart"/>
      <w:r w:rsidRPr="00246864">
        <w:rPr>
          <w:i/>
          <w:sz w:val="24"/>
          <w:szCs w:val="24"/>
        </w:rPr>
        <w:t>Хабова</w:t>
      </w:r>
      <w:proofErr w:type="spellEnd"/>
      <w:r w:rsidRPr="00246864">
        <w:rPr>
          <w:i/>
          <w:sz w:val="24"/>
          <w:szCs w:val="24"/>
        </w:rPr>
        <w:t xml:space="preserve"> Н.В.</w:t>
      </w:r>
    </w:p>
    <w:p w:rsidR="003B6B57" w:rsidRDefault="003B6B57" w:rsidP="003B6B57">
      <w:pPr>
        <w:rPr>
          <w:rFonts w:eastAsia="Calibri"/>
          <w:i/>
          <w:sz w:val="24"/>
          <w:szCs w:val="24"/>
        </w:rPr>
      </w:pPr>
    </w:p>
    <w:p w:rsidR="003B6B57" w:rsidRPr="00210230" w:rsidRDefault="003B6B57" w:rsidP="003B6B57">
      <w:pPr>
        <w:spacing w:before="12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13-00 </w:t>
      </w:r>
      <w:r w:rsidRPr="00210230">
        <w:rPr>
          <w:b/>
          <w:color w:val="FF0000"/>
          <w:sz w:val="28"/>
          <w:szCs w:val="28"/>
        </w:rPr>
        <w:t>– 1</w:t>
      </w:r>
      <w:r>
        <w:rPr>
          <w:b/>
          <w:color w:val="FF0000"/>
          <w:sz w:val="28"/>
          <w:szCs w:val="28"/>
        </w:rPr>
        <w:t>4-00</w:t>
      </w:r>
      <w:r w:rsidRPr="00210230">
        <w:rPr>
          <w:b/>
          <w:color w:val="FF0000"/>
          <w:sz w:val="28"/>
          <w:szCs w:val="28"/>
        </w:rPr>
        <w:t xml:space="preserve"> перерва</w:t>
      </w:r>
    </w:p>
    <w:p w:rsidR="003B6B57" w:rsidRPr="00845ADD" w:rsidRDefault="003B6B57" w:rsidP="003B6B57">
      <w:pPr>
        <w:spacing w:before="120"/>
        <w:rPr>
          <w:b/>
          <w:bCs/>
          <w:color w:val="FF0000"/>
          <w:sz w:val="28"/>
          <w:szCs w:val="28"/>
        </w:rPr>
      </w:pPr>
      <w:r w:rsidRPr="00845ADD">
        <w:rPr>
          <w:b/>
          <w:bCs/>
          <w:color w:val="FF0000"/>
          <w:sz w:val="28"/>
          <w:szCs w:val="28"/>
        </w:rPr>
        <w:t>1</w:t>
      </w:r>
      <w:r>
        <w:rPr>
          <w:b/>
          <w:bCs/>
          <w:color w:val="FF0000"/>
          <w:sz w:val="28"/>
          <w:szCs w:val="28"/>
        </w:rPr>
        <w:t>4-00</w:t>
      </w:r>
    </w:p>
    <w:p w:rsidR="003B6B57" w:rsidRPr="003B6B57" w:rsidRDefault="003B6B57" w:rsidP="003B6B57">
      <w:pPr>
        <w:rPr>
          <w:rFonts w:eastAsia="Calibri"/>
          <w:i/>
          <w:sz w:val="24"/>
          <w:szCs w:val="24"/>
        </w:rPr>
      </w:pPr>
    </w:p>
    <w:p w:rsidR="003B6B57" w:rsidRPr="003B6B57" w:rsidRDefault="003B6B57" w:rsidP="00AD118F">
      <w:pPr>
        <w:pStyle w:val="ab"/>
        <w:numPr>
          <w:ilvl w:val="0"/>
          <w:numId w:val="22"/>
        </w:numPr>
        <w:ind w:left="0" w:firstLine="0"/>
        <w:rPr>
          <w:rFonts w:eastAsia="Calibri"/>
          <w:b/>
          <w:sz w:val="24"/>
          <w:szCs w:val="24"/>
        </w:rPr>
      </w:pPr>
      <w:r w:rsidRPr="003B6B57">
        <w:rPr>
          <w:rFonts w:eastAsia="Calibri"/>
          <w:b/>
          <w:sz w:val="24"/>
          <w:szCs w:val="24"/>
        </w:rPr>
        <w:t xml:space="preserve">Побудова структури інформаційної системи для аналізу та дослідження впливу </w:t>
      </w:r>
      <w:proofErr w:type="spellStart"/>
      <w:r w:rsidRPr="003B6B57">
        <w:rPr>
          <w:rFonts w:eastAsia="Calibri"/>
          <w:b/>
          <w:sz w:val="24"/>
          <w:szCs w:val="24"/>
        </w:rPr>
        <w:t>майнінгу</w:t>
      </w:r>
      <w:proofErr w:type="spellEnd"/>
      <w:r w:rsidRPr="003B6B57">
        <w:rPr>
          <w:rFonts w:eastAsia="Calibri"/>
          <w:b/>
          <w:sz w:val="24"/>
          <w:szCs w:val="24"/>
        </w:rPr>
        <w:t>.</w:t>
      </w:r>
    </w:p>
    <w:p w:rsidR="003B6B57" w:rsidRDefault="003B6B57" w:rsidP="003B6B57">
      <w:pPr>
        <w:rPr>
          <w:rFonts w:eastAsia="Calibri"/>
          <w:i/>
          <w:sz w:val="24"/>
          <w:szCs w:val="24"/>
        </w:rPr>
      </w:pPr>
      <w:r w:rsidRPr="003B6B57">
        <w:rPr>
          <w:rFonts w:eastAsia="Calibri"/>
          <w:b/>
          <w:i/>
          <w:sz w:val="24"/>
          <w:szCs w:val="24"/>
          <w:u w:val="single"/>
        </w:rPr>
        <w:t>Дуда В. О.,</w:t>
      </w:r>
      <w:r w:rsidRPr="003B6B57">
        <w:rPr>
          <w:rFonts w:eastAsia="Calibri"/>
          <w:i/>
          <w:sz w:val="24"/>
          <w:szCs w:val="24"/>
        </w:rPr>
        <w:t xml:space="preserve"> Терентьєв О.М.</w:t>
      </w:r>
    </w:p>
    <w:p w:rsidR="003B6B57" w:rsidRPr="003B6B57" w:rsidRDefault="003B6B57" w:rsidP="003B6B57">
      <w:pPr>
        <w:rPr>
          <w:rFonts w:eastAsia="Calibri"/>
          <w:i/>
          <w:sz w:val="24"/>
          <w:szCs w:val="24"/>
        </w:rPr>
      </w:pPr>
    </w:p>
    <w:p w:rsidR="00696893" w:rsidRPr="00696893" w:rsidRDefault="00696893" w:rsidP="00AD118F">
      <w:pPr>
        <w:pStyle w:val="ab"/>
        <w:numPr>
          <w:ilvl w:val="0"/>
          <w:numId w:val="22"/>
        </w:numPr>
        <w:spacing w:after="60" w:line="259" w:lineRule="auto"/>
        <w:ind w:left="0" w:firstLine="0"/>
        <w:jc w:val="both"/>
        <w:rPr>
          <w:b/>
          <w:sz w:val="24"/>
          <w:szCs w:val="24"/>
          <w:shd w:val="clear" w:color="auto" w:fill="FFFFFF"/>
        </w:rPr>
      </w:pPr>
      <w:r w:rsidRPr="00696893">
        <w:rPr>
          <w:b/>
          <w:sz w:val="24"/>
          <w:szCs w:val="24"/>
          <w:shd w:val="clear" w:color="auto" w:fill="FFFFFF"/>
        </w:rPr>
        <w:t>Інформаційні технології  застосування систем машинного аналізу при підготовці маркетингового контенту</w:t>
      </w:r>
    </w:p>
    <w:p w:rsidR="00696893" w:rsidRPr="00696893" w:rsidRDefault="00696893" w:rsidP="00696893">
      <w:pPr>
        <w:jc w:val="both"/>
        <w:rPr>
          <w:b/>
          <w:i/>
          <w:sz w:val="24"/>
          <w:szCs w:val="24"/>
          <w:u w:val="single"/>
        </w:rPr>
      </w:pPr>
      <w:proofErr w:type="spellStart"/>
      <w:r w:rsidRPr="00E32002">
        <w:rPr>
          <w:i/>
          <w:sz w:val="24"/>
          <w:szCs w:val="24"/>
        </w:rPr>
        <w:t>Трофимчук</w:t>
      </w:r>
      <w:proofErr w:type="spellEnd"/>
      <w:r w:rsidRPr="00E32002">
        <w:rPr>
          <w:i/>
          <w:sz w:val="24"/>
          <w:szCs w:val="24"/>
        </w:rPr>
        <w:t xml:space="preserve"> О.М., </w:t>
      </w:r>
      <w:proofErr w:type="spellStart"/>
      <w:r w:rsidRPr="00696893">
        <w:rPr>
          <w:b/>
          <w:i/>
          <w:sz w:val="24"/>
          <w:szCs w:val="24"/>
          <w:u w:val="single"/>
        </w:rPr>
        <w:t>Фадеічев</w:t>
      </w:r>
      <w:proofErr w:type="spellEnd"/>
      <w:r w:rsidRPr="00696893">
        <w:rPr>
          <w:b/>
          <w:i/>
          <w:sz w:val="24"/>
          <w:szCs w:val="24"/>
          <w:u w:val="single"/>
        </w:rPr>
        <w:t xml:space="preserve"> С.В.</w:t>
      </w:r>
    </w:p>
    <w:p w:rsidR="005701F5" w:rsidRDefault="005701F5" w:rsidP="00696893">
      <w:pPr>
        <w:pStyle w:val="ab"/>
        <w:ind w:left="0"/>
        <w:rPr>
          <w:rFonts w:eastAsia="Calibri"/>
          <w:b/>
          <w:sz w:val="24"/>
          <w:szCs w:val="24"/>
        </w:rPr>
      </w:pPr>
    </w:p>
    <w:p w:rsidR="00696893" w:rsidRPr="00696893" w:rsidRDefault="00696893" w:rsidP="00AD118F">
      <w:pPr>
        <w:pStyle w:val="ab"/>
        <w:keepNext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b/>
          <w:sz w:val="24"/>
          <w:szCs w:val="24"/>
        </w:rPr>
      </w:pPr>
      <w:r w:rsidRPr="00696893">
        <w:rPr>
          <w:b/>
          <w:sz w:val="24"/>
          <w:szCs w:val="24"/>
        </w:rPr>
        <w:t>Ентропія інформації при виконанні функцій і задач управління об’єктом критичної інфраструктури</w:t>
      </w:r>
    </w:p>
    <w:p w:rsidR="00696893" w:rsidRPr="00696893" w:rsidRDefault="00696893" w:rsidP="0069689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sz w:val="24"/>
          <w:szCs w:val="24"/>
          <w:u w:val="single"/>
        </w:rPr>
      </w:pPr>
      <w:proofErr w:type="spellStart"/>
      <w:r w:rsidRPr="00890A57">
        <w:rPr>
          <w:i/>
          <w:sz w:val="24"/>
          <w:szCs w:val="24"/>
        </w:rPr>
        <w:t>Кряжич</w:t>
      </w:r>
      <w:proofErr w:type="spellEnd"/>
      <w:r w:rsidRPr="00890A57">
        <w:rPr>
          <w:i/>
          <w:sz w:val="24"/>
          <w:szCs w:val="24"/>
        </w:rPr>
        <w:t xml:space="preserve"> О.О., </w:t>
      </w:r>
      <w:r w:rsidRPr="00696893">
        <w:rPr>
          <w:b/>
          <w:i/>
          <w:sz w:val="24"/>
          <w:szCs w:val="24"/>
          <w:u w:val="single"/>
        </w:rPr>
        <w:t>Іванов І.А.</w:t>
      </w:r>
    </w:p>
    <w:p w:rsidR="00696893" w:rsidRDefault="00696893" w:rsidP="00696893">
      <w:pPr>
        <w:pStyle w:val="ab"/>
        <w:ind w:left="0"/>
        <w:rPr>
          <w:rFonts w:eastAsia="Calibri"/>
          <w:b/>
          <w:sz w:val="24"/>
          <w:szCs w:val="24"/>
        </w:rPr>
      </w:pPr>
    </w:p>
    <w:p w:rsidR="00696893" w:rsidRPr="00845ADD" w:rsidRDefault="00696893" w:rsidP="00696893">
      <w:pPr>
        <w:spacing w:before="120"/>
        <w:rPr>
          <w:b/>
          <w:bCs/>
          <w:color w:val="FF0000"/>
          <w:sz w:val="28"/>
          <w:szCs w:val="28"/>
        </w:rPr>
      </w:pPr>
      <w:r w:rsidRPr="00845ADD">
        <w:rPr>
          <w:b/>
          <w:bCs/>
          <w:color w:val="FF0000"/>
          <w:sz w:val="28"/>
          <w:szCs w:val="28"/>
        </w:rPr>
        <w:t>1</w:t>
      </w:r>
      <w:r>
        <w:rPr>
          <w:b/>
          <w:bCs/>
          <w:color w:val="FF0000"/>
          <w:sz w:val="28"/>
          <w:szCs w:val="28"/>
        </w:rPr>
        <w:t>5-00</w:t>
      </w:r>
    </w:p>
    <w:p w:rsidR="00696893" w:rsidRPr="005701F5" w:rsidRDefault="00696893" w:rsidP="00696893">
      <w:pPr>
        <w:pStyle w:val="ab"/>
        <w:ind w:left="0"/>
        <w:rPr>
          <w:rFonts w:eastAsia="Calibri"/>
          <w:b/>
          <w:sz w:val="24"/>
          <w:szCs w:val="24"/>
        </w:rPr>
      </w:pPr>
    </w:p>
    <w:p w:rsidR="000249DE" w:rsidRPr="000249DE" w:rsidRDefault="000249DE" w:rsidP="00AD118F">
      <w:pPr>
        <w:pStyle w:val="ab"/>
        <w:numPr>
          <w:ilvl w:val="0"/>
          <w:numId w:val="22"/>
        </w:numPr>
        <w:spacing w:line="259" w:lineRule="auto"/>
        <w:ind w:left="0" w:firstLine="0"/>
        <w:jc w:val="both"/>
        <w:rPr>
          <w:b/>
          <w:sz w:val="24"/>
          <w:szCs w:val="24"/>
        </w:rPr>
      </w:pPr>
      <w:r w:rsidRPr="000249DE">
        <w:rPr>
          <w:b/>
          <w:sz w:val="24"/>
          <w:szCs w:val="24"/>
        </w:rPr>
        <w:t>Інтеграція технологій штучного інтелекту в SCADA-системи для оптимізації процесів розвідки та видобування вуглеводнів</w:t>
      </w:r>
    </w:p>
    <w:p w:rsidR="000249DE" w:rsidRDefault="000249DE" w:rsidP="000249DE">
      <w:pPr>
        <w:jc w:val="both"/>
        <w:rPr>
          <w:i/>
          <w:iCs/>
          <w:sz w:val="24"/>
          <w:szCs w:val="24"/>
        </w:rPr>
      </w:pPr>
      <w:proofErr w:type="spellStart"/>
      <w:r w:rsidRPr="00192B17">
        <w:rPr>
          <w:i/>
          <w:iCs/>
          <w:sz w:val="24"/>
          <w:szCs w:val="24"/>
        </w:rPr>
        <w:t>Ошкодьоров</w:t>
      </w:r>
      <w:proofErr w:type="spellEnd"/>
      <w:r w:rsidRPr="00192B17">
        <w:rPr>
          <w:i/>
          <w:iCs/>
          <w:sz w:val="24"/>
          <w:szCs w:val="24"/>
        </w:rPr>
        <w:t xml:space="preserve"> Є.О.</w:t>
      </w:r>
    </w:p>
    <w:p w:rsidR="000249DE" w:rsidRDefault="000249DE" w:rsidP="000249DE">
      <w:pPr>
        <w:jc w:val="both"/>
        <w:rPr>
          <w:i/>
          <w:iCs/>
          <w:sz w:val="24"/>
          <w:szCs w:val="24"/>
        </w:rPr>
      </w:pPr>
    </w:p>
    <w:p w:rsidR="000249DE" w:rsidRPr="000249DE" w:rsidRDefault="000249DE" w:rsidP="00AD118F">
      <w:pPr>
        <w:pStyle w:val="ab"/>
        <w:numPr>
          <w:ilvl w:val="0"/>
          <w:numId w:val="22"/>
        </w:numPr>
        <w:ind w:left="0" w:firstLine="0"/>
        <w:jc w:val="both"/>
        <w:rPr>
          <w:b/>
          <w:sz w:val="24"/>
          <w:szCs w:val="24"/>
          <w:shd w:val="clear" w:color="auto" w:fill="FFFFFF"/>
        </w:rPr>
      </w:pPr>
      <w:r w:rsidRPr="000249DE">
        <w:rPr>
          <w:b/>
          <w:sz w:val="24"/>
          <w:szCs w:val="24"/>
          <w:shd w:val="clear" w:color="auto" w:fill="FFFFFF"/>
        </w:rPr>
        <w:t xml:space="preserve">Прогнозування факту лістингу нових </w:t>
      </w:r>
      <w:proofErr w:type="spellStart"/>
      <w:r w:rsidRPr="000249DE">
        <w:rPr>
          <w:b/>
          <w:sz w:val="24"/>
          <w:szCs w:val="24"/>
          <w:shd w:val="clear" w:color="auto" w:fill="FFFFFF"/>
        </w:rPr>
        <w:t>криптавалют</w:t>
      </w:r>
      <w:proofErr w:type="spellEnd"/>
      <w:r w:rsidRPr="000249DE">
        <w:rPr>
          <w:b/>
          <w:sz w:val="24"/>
          <w:szCs w:val="24"/>
          <w:shd w:val="clear" w:color="auto" w:fill="FFFFFF"/>
        </w:rPr>
        <w:t xml:space="preserve"> на біржі </w:t>
      </w:r>
      <w:proofErr w:type="spellStart"/>
      <w:r w:rsidRPr="000249DE">
        <w:rPr>
          <w:b/>
          <w:sz w:val="24"/>
          <w:szCs w:val="24"/>
          <w:shd w:val="clear" w:color="auto" w:fill="FFFFFF"/>
          <w:lang w:val="en-US"/>
        </w:rPr>
        <w:t>Binance</w:t>
      </w:r>
      <w:proofErr w:type="spellEnd"/>
      <w:r w:rsidRPr="000249DE">
        <w:rPr>
          <w:b/>
          <w:sz w:val="24"/>
          <w:szCs w:val="24"/>
          <w:shd w:val="clear" w:color="auto" w:fill="FFFFFF"/>
        </w:rPr>
        <w:t xml:space="preserve"> із використанням моделі логістичної регресії.</w:t>
      </w:r>
    </w:p>
    <w:p w:rsidR="000249DE" w:rsidRDefault="000249DE" w:rsidP="000249DE">
      <w:pPr>
        <w:jc w:val="both"/>
        <w:rPr>
          <w:i/>
          <w:sz w:val="24"/>
          <w:szCs w:val="24"/>
        </w:rPr>
      </w:pPr>
      <w:r w:rsidRPr="004A3EC2">
        <w:rPr>
          <w:i/>
          <w:sz w:val="24"/>
          <w:szCs w:val="24"/>
        </w:rPr>
        <w:t>Залізняк І. С</w:t>
      </w:r>
      <w:r>
        <w:rPr>
          <w:i/>
          <w:sz w:val="24"/>
          <w:szCs w:val="24"/>
        </w:rPr>
        <w:t>., Терентьєв О.М.</w:t>
      </w:r>
    </w:p>
    <w:p w:rsidR="000249DE" w:rsidRDefault="000249DE" w:rsidP="000249DE">
      <w:pPr>
        <w:jc w:val="both"/>
        <w:rPr>
          <w:b/>
          <w:sz w:val="24"/>
          <w:szCs w:val="24"/>
          <w:shd w:val="clear" w:color="auto" w:fill="FFFFFF"/>
        </w:rPr>
      </w:pPr>
    </w:p>
    <w:p w:rsidR="00AD118F" w:rsidRPr="00845ADD" w:rsidRDefault="00AD118F" w:rsidP="00AD118F">
      <w:pPr>
        <w:spacing w:before="120"/>
        <w:rPr>
          <w:b/>
          <w:bCs/>
          <w:color w:val="FF0000"/>
          <w:sz w:val="28"/>
          <w:szCs w:val="28"/>
        </w:rPr>
      </w:pPr>
      <w:r w:rsidRPr="00845ADD">
        <w:rPr>
          <w:b/>
          <w:bCs/>
          <w:color w:val="FF0000"/>
          <w:sz w:val="28"/>
          <w:szCs w:val="28"/>
        </w:rPr>
        <w:t>1</w:t>
      </w:r>
      <w:r>
        <w:rPr>
          <w:b/>
          <w:bCs/>
          <w:color w:val="FF0000"/>
          <w:sz w:val="28"/>
          <w:szCs w:val="28"/>
        </w:rPr>
        <w:t>6</w:t>
      </w:r>
      <w:r>
        <w:rPr>
          <w:b/>
          <w:bCs/>
          <w:color w:val="FF0000"/>
          <w:sz w:val="28"/>
          <w:szCs w:val="28"/>
        </w:rPr>
        <w:t>-00</w:t>
      </w:r>
    </w:p>
    <w:p w:rsidR="000249DE" w:rsidRPr="00AD118F" w:rsidRDefault="00AD118F" w:rsidP="000249DE">
      <w:pPr>
        <w:jc w:val="both"/>
        <w:rPr>
          <w:b/>
          <w:i/>
          <w:iCs/>
          <w:sz w:val="24"/>
          <w:szCs w:val="24"/>
        </w:rPr>
      </w:pPr>
      <w:r w:rsidRPr="00AD118F">
        <w:rPr>
          <w:b/>
          <w:i/>
          <w:iCs/>
          <w:sz w:val="24"/>
          <w:szCs w:val="24"/>
        </w:rPr>
        <w:t>Підведення підсумків, прийняття рішення конференції.</w:t>
      </w:r>
    </w:p>
    <w:p w:rsidR="005F6A95" w:rsidRPr="008B3CE4" w:rsidRDefault="00AD118F" w:rsidP="00AD118F">
      <w:pPr>
        <w:jc w:val="both"/>
        <w:rPr>
          <w:color w:val="000000"/>
          <w:sz w:val="24"/>
          <w:szCs w:val="24"/>
          <w:lang w:val="ru-RU"/>
        </w:rPr>
      </w:pPr>
      <w:r w:rsidRPr="00AD118F">
        <w:rPr>
          <w:b/>
          <w:i/>
          <w:iCs/>
          <w:sz w:val="24"/>
          <w:szCs w:val="24"/>
        </w:rPr>
        <w:t>Закриття конференції.</w:t>
      </w:r>
      <w:bookmarkEnd w:id="0"/>
    </w:p>
    <w:sectPr w:rsidR="005F6A95" w:rsidRPr="008B3CE4" w:rsidSect="000E1D64">
      <w:pgSz w:w="11907" w:h="16840" w:code="9"/>
      <w:pgMar w:top="851" w:right="1134" w:bottom="851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nse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5367"/>
    <w:multiLevelType w:val="hybridMultilevel"/>
    <w:tmpl w:val="77D81B54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47F9"/>
    <w:multiLevelType w:val="hybridMultilevel"/>
    <w:tmpl w:val="F5406392"/>
    <w:lvl w:ilvl="0" w:tplc="1C00A6B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E024D"/>
    <w:multiLevelType w:val="hybridMultilevel"/>
    <w:tmpl w:val="A97C7D16"/>
    <w:lvl w:ilvl="0" w:tplc="06A07A34">
      <w:start w:val="2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B20093"/>
    <w:multiLevelType w:val="hybridMultilevel"/>
    <w:tmpl w:val="A61C1A5A"/>
    <w:lvl w:ilvl="0" w:tplc="409E78CE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34805"/>
    <w:multiLevelType w:val="multilevel"/>
    <w:tmpl w:val="61C2EF74"/>
    <w:lvl w:ilvl="0">
      <w:start w:val="11"/>
      <w:numFmt w:val="decimal"/>
      <w:lvlText w:val="%1-0"/>
      <w:lvlJc w:val="left"/>
      <w:pPr>
        <w:ind w:left="720" w:hanging="720"/>
      </w:pPr>
      <w:rPr>
        <w:rFonts w:hint="default"/>
        <w:color w:val="0070C0"/>
        <w:u w:val="single"/>
      </w:rPr>
    </w:lvl>
    <w:lvl w:ilvl="1">
      <w:start w:val="1"/>
      <w:numFmt w:val="decimalZero"/>
      <w:lvlText w:val="%1-%2"/>
      <w:lvlJc w:val="left"/>
      <w:pPr>
        <w:ind w:left="1440" w:hanging="720"/>
      </w:pPr>
      <w:rPr>
        <w:rFonts w:hint="default"/>
        <w:color w:val="0070C0"/>
        <w:u w:val="single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color w:val="0070C0"/>
        <w:u w:val="single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  <w:color w:val="0070C0"/>
        <w:u w:val="single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color w:val="0070C0"/>
        <w:u w:val="single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  <w:color w:val="0070C0"/>
        <w:u w:val="single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color w:val="0070C0"/>
        <w:u w:val="single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  <w:color w:val="0070C0"/>
        <w:u w:val="single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  <w:color w:val="0070C0"/>
        <w:u w:val="single"/>
      </w:rPr>
    </w:lvl>
  </w:abstractNum>
  <w:abstractNum w:abstractNumId="5" w15:restartNumberingAfterBreak="0">
    <w:nsid w:val="2FEC264B"/>
    <w:multiLevelType w:val="hybridMultilevel"/>
    <w:tmpl w:val="189A3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D5DE2"/>
    <w:multiLevelType w:val="multilevel"/>
    <w:tmpl w:val="BE58BEC4"/>
    <w:lvl w:ilvl="0">
      <w:start w:val="11"/>
      <w:numFmt w:val="decimal"/>
      <w:lvlText w:val="%1-0"/>
      <w:lvlJc w:val="left"/>
      <w:pPr>
        <w:ind w:left="720" w:hanging="720"/>
      </w:pPr>
      <w:rPr>
        <w:rFonts w:hint="default"/>
        <w:color w:val="0070C0"/>
        <w:u w:val="single"/>
      </w:rPr>
    </w:lvl>
    <w:lvl w:ilvl="1">
      <w:start w:val="1"/>
      <w:numFmt w:val="decimalZero"/>
      <w:lvlText w:val="%1-%2"/>
      <w:lvlJc w:val="left"/>
      <w:pPr>
        <w:ind w:left="1440" w:hanging="720"/>
      </w:pPr>
      <w:rPr>
        <w:rFonts w:hint="default"/>
        <w:color w:val="0070C0"/>
        <w:u w:val="single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color w:val="0070C0"/>
        <w:u w:val="single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  <w:color w:val="0070C0"/>
        <w:u w:val="single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color w:val="0070C0"/>
        <w:u w:val="single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  <w:color w:val="0070C0"/>
        <w:u w:val="single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color w:val="0070C0"/>
        <w:u w:val="single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  <w:color w:val="0070C0"/>
        <w:u w:val="single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  <w:color w:val="0070C0"/>
        <w:u w:val="single"/>
      </w:rPr>
    </w:lvl>
  </w:abstractNum>
  <w:abstractNum w:abstractNumId="7" w15:restartNumberingAfterBreak="0">
    <w:nsid w:val="33F63039"/>
    <w:multiLevelType w:val="hybridMultilevel"/>
    <w:tmpl w:val="189A3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2295D"/>
    <w:multiLevelType w:val="hybridMultilevel"/>
    <w:tmpl w:val="A03478FC"/>
    <w:lvl w:ilvl="0" w:tplc="E9C256B6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17C96"/>
    <w:multiLevelType w:val="multilevel"/>
    <w:tmpl w:val="989AB3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436B1C51"/>
    <w:multiLevelType w:val="hybridMultilevel"/>
    <w:tmpl w:val="478EA74A"/>
    <w:lvl w:ilvl="0" w:tplc="E8186EC0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53C28"/>
    <w:multiLevelType w:val="hybridMultilevel"/>
    <w:tmpl w:val="46AA7E30"/>
    <w:lvl w:ilvl="0" w:tplc="89D2B10A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E68D8"/>
    <w:multiLevelType w:val="multilevel"/>
    <w:tmpl w:val="E14840B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AB24E0F"/>
    <w:multiLevelType w:val="hybridMultilevel"/>
    <w:tmpl w:val="E97281D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46281"/>
    <w:multiLevelType w:val="hybridMultilevel"/>
    <w:tmpl w:val="006EF08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3461F"/>
    <w:multiLevelType w:val="hybridMultilevel"/>
    <w:tmpl w:val="64F8D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F45C1"/>
    <w:multiLevelType w:val="hybridMultilevel"/>
    <w:tmpl w:val="D14E1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E7FB7"/>
    <w:multiLevelType w:val="hybridMultilevel"/>
    <w:tmpl w:val="D4CC1536"/>
    <w:lvl w:ilvl="0" w:tplc="2572CA70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D3BC3"/>
    <w:multiLevelType w:val="hybridMultilevel"/>
    <w:tmpl w:val="A722617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D449D"/>
    <w:multiLevelType w:val="multilevel"/>
    <w:tmpl w:val="036235CE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78163B3D"/>
    <w:multiLevelType w:val="hybridMultilevel"/>
    <w:tmpl w:val="D14E1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415F1"/>
    <w:multiLevelType w:val="hybridMultilevel"/>
    <w:tmpl w:val="189A3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9"/>
  </w:num>
  <w:num w:numId="4">
    <w:abstractNumId w:val="16"/>
  </w:num>
  <w:num w:numId="5">
    <w:abstractNumId w:val="14"/>
  </w:num>
  <w:num w:numId="6">
    <w:abstractNumId w:val="1"/>
  </w:num>
  <w:num w:numId="7">
    <w:abstractNumId w:val="20"/>
  </w:num>
  <w:num w:numId="8">
    <w:abstractNumId w:val="18"/>
  </w:num>
  <w:num w:numId="9">
    <w:abstractNumId w:val="4"/>
  </w:num>
  <w:num w:numId="10">
    <w:abstractNumId w:val="6"/>
  </w:num>
  <w:num w:numId="11">
    <w:abstractNumId w:val="13"/>
  </w:num>
  <w:num w:numId="12">
    <w:abstractNumId w:val="11"/>
  </w:num>
  <w:num w:numId="13">
    <w:abstractNumId w:val="10"/>
  </w:num>
  <w:num w:numId="14">
    <w:abstractNumId w:val="21"/>
  </w:num>
  <w:num w:numId="15">
    <w:abstractNumId w:val="5"/>
  </w:num>
  <w:num w:numId="16">
    <w:abstractNumId w:val="7"/>
  </w:num>
  <w:num w:numId="17">
    <w:abstractNumId w:val="2"/>
  </w:num>
  <w:num w:numId="18">
    <w:abstractNumId w:val="3"/>
  </w:num>
  <w:num w:numId="19">
    <w:abstractNumId w:val="8"/>
  </w:num>
  <w:num w:numId="20">
    <w:abstractNumId w:val="0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F1"/>
    <w:rsid w:val="00003417"/>
    <w:rsid w:val="0001134E"/>
    <w:rsid w:val="000249DE"/>
    <w:rsid w:val="000532A0"/>
    <w:rsid w:val="00084D6C"/>
    <w:rsid w:val="0008571A"/>
    <w:rsid w:val="00093590"/>
    <w:rsid w:val="000C576D"/>
    <w:rsid w:val="000E2176"/>
    <w:rsid w:val="001130B3"/>
    <w:rsid w:val="001B28D3"/>
    <w:rsid w:val="001B6FAA"/>
    <w:rsid w:val="001D2E88"/>
    <w:rsid w:val="001D7F32"/>
    <w:rsid w:val="00210230"/>
    <w:rsid w:val="00253968"/>
    <w:rsid w:val="00253AA4"/>
    <w:rsid w:val="002732AD"/>
    <w:rsid w:val="00290B23"/>
    <w:rsid w:val="002A71C7"/>
    <w:rsid w:val="003055CF"/>
    <w:rsid w:val="00370AB9"/>
    <w:rsid w:val="00380B5F"/>
    <w:rsid w:val="003A7229"/>
    <w:rsid w:val="003B6B57"/>
    <w:rsid w:val="003C34C4"/>
    <w:rsid w:val="003D511D"/>
    <w:rsid w:val="003D71D8"/>
    <w:rsid w:val="003E018C"/>
    <w:rsid w:val="00403A81"/>
    <w:rsid w:val="00470BCA"/>
    <w:rsid w:val="005701F5"/>
    <w:rsid w:val="005820AF"/>
    <w:rsid w:val="00582BFA"/>
    <w:rsid w:val="00594947"/>
    <w:rsid w:val="005B5835"/>
    <w:rsid w:val="005C668A"/>
    <w:rsid w:val="005F6A95"/>
    <w:rsid w:val="00636E7E"/>
    <w:rsid w:val="0065339D"/>
    <w:rsid w:val="00696893"/>
    <w:rsid w:val="006E589E"/>
    <w:rsid w:val="006E656F"/>
    <w:rsid w:val="00701BFB"/>
    <w:rsid w:val="00710B08"/>
    <w:rsid w:val="00727C44"/>
    <w:rsid w:val="0078024F"/>
    <w:rsid w:val="00781884"/>
    <w:rsid w:val="007A3AC9"/>
    <w:rsid w:val="007C052C"/>
    <w:rsid w:val="007E17E1"/>
    <w:rsid w:val="008171F1"/>
    <w:rsid w:val="00845ADD"/>
    <w:rsid w:val="00855592"/>
    <w:rsid w:val="00867EBF"/>
    <w:rsid w:val="00872893"/>
    <w:rsid w:val="0087785D"/>
    <w:rsid w:val="0088057D"/>
    <w:rsid w:val="008808A8"/>
    <w:rsid w:val="00886641"/>
    <w:rsid w:val="008B3CE4"/>
    <w:rsid w:val="008B3FF5"/>
    <w:rsid w:val="008B4496"/>
    <w:rsid w:val="008B7F80"/>
    <w:rsid w:val="008D72AB"/>
    <w:rsid w:val="008E356D"/>
    <w:rsid w:val="009945A3"/>
    <w:rsid w:val="009A18C5"/>
    <w:rsid w:val="009A5D95"/>
    <w:rsid w:val="009C3958"/>
    <w:rsid w:val="009E68DE"/>
    <w:rsid w:val="009E7C7F"/>
    <w:rsid w:val="00A1202B"/>
    <w:rsid w:val="00A60BE4"/>
    <w:rsid w:val="00A657B9"/>
    <w:rsid w:val="00A75AD5"/>
    <w:rsid w:val="00A84806"/>
    <w:rsid w:val="00AA6757"/>
    <w:rsid w:val="00AD118F"/>
    <w:rsid w:val="00AF3D34"/>
    <w:rsid w:val="00B06FFE"/>
    <w:rsid w:val="00B123C2"/>
    <w:rsid w:val="00B325D3"/>
    <w:rsid w:val="00B5733C"/>
    <w:rsid w:val="00B819A6"/>
    <w:rsid w:val="00BB1C5F"/>
    <w:rsid w:val="00C66766"/>
    <w:rsid w:val="00C77E14"/>
    <w:rsid w:val="00CA7C4B"/>
    <w:rsid w:val="00CC5C85"/>
    <w:rsid w:val="00CD011B"/>
    <w:rsid w:val="00CF1DB9"/>
    <w:rsid w:val="00CF6951"/>
    <w:rsid w:val="00D3394F"/>
    <w:rsid w:val="00D551DC"/>
    <w:rsid w:val="00DA70C2"/>
    <w:rsid w:val="00DC48EE"/>
    <w:rsid w:val="00DE15A1"/>
    <w:rsid w:val="00E1101D"/>
    <w:rsid w:val="00E11994"/>
    <w:rsid w:val="00E579CD"/>
    <w:rsid w:val="00E90429"/>
    <w:rsid w:val="00E96859"/>
    <w:rsid w:val="00EF2F2C"/>
    <w:rsid w:val="00EF383A"/>
    <w:rsid w:val="00F1170B"/>
    <w:rsid w:val="00F67B93"/>
    <w:rsid w:val="00F96D51"/>
    <w:rsid w:val="00FD2664"/>
    <w:rsid w:val="00FD7ED7"/>
    <w:rsid w:val="00FE0237"/>
    <w:rsid w:val="00FE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8AEDA"/>
  <w15:docId w15:val="{D88C8706-D8E5-4FCB-8C0B-E1FD35E4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10"/>
    <w:next w:val="10"/>
    <w:pPr>
      <w:keepNext/>
      <w:jc w:val="center"/>
    </w:pPr>
    <w:rPr>
      <w:b/>
      <w:i/>
      <w:lang w:val="uk-UA"/>
    </w:rPr>
  </w:style>
  <w:style w:type="paragraph" w:styleId="2">
    <w:name w:val="heading 2"/>
    <w:basedOn w:val="10"/>
    <w:next w:val="10"/>
    <w:pPr>
      <w:keepNext/>
      <w:jc w:val="center"/>
      <w:outlineLvl w:val="1"/>
    </w:pPr>
    <w:rPr>
      <w:b/>
      <w:lang w:val="uk-UA"/>
    </w:rPr>
  </w:style>
  <w:style w:type="paragraph" w:styleId="3">
    <w:name w:val="heading 3"/>
    <w:basedOn w:val="10"/>
    <w:next w:val="10"/>
    <w:pPr>
      <w:keepNext/>
      <w:ind w:left="360"/>
      <w:jc w:val="center"/>
      <w:outlineLvl w:val="2"/>
    </w:pPr>
    <w:rPr>
      <w:b/>
      <w:lang w:val="uk-UA"/>
    </w:rPr>
  </w:style>
  <w:style w:type="paragraph" w:styleId="4">
    <w:name w:val="heading 4"/>
    <w:basedOn w:val="10"/>
    <w:next w:val="10"/>
    <w:pPr>
      <w:keepNext/>
      <w:jc w:val="center"/>
      <w:outlineLvl w:val="3"/>
    </w:pPr>
    <w:rPr>
      <w:b/>
      <w:sz w:val="18"/>
      <w:lang w:val="uk-UA"/>
    </w:rPr>
  </w:style>
  <w:style w:type="paragraph" w:styleId="5">
    <w:name w:val="heading 5"/>
    <w:basedOn w:val="10"/>
    <w:next w:val="10"/>
    <w:pPr>
      <w:keepNext/>
      <w:jc w:val="center"/>
      <w:outlineLvl w:val="4"/>
    </w:pPr>
    <w:rPr>
      <w:b/>
      <w:sz w:val="22"/>
      <w:lang w:val="uk-UA"/>
    </w:rPr>
  </w:style>
  <w:style w:type="paragraph" w:styleId="6">
    <w:name w:val="heading 6"/>
    <w:basedOn w:val="10"/>
    <w:next w:val="10"/>
    <w:pPr>
      <w:keepNext/>
      <w:jc w:val="center"/>
      <w:outlineLvl w:val="5"/>
    </w:pPr>
    <w:rPr>
      <w:b/>
      <w:sz w:val="24"/>
      <w:lang w:val="uk-UA"/>
    </w:rPr>
  </w:style>
  <w:style w:type="paragraph" w:styleId="7">
    <w:name w:val="heading 7"/>
    <w:basedOn w:val="10"/>
    <w:next w:val="10"/>
    <w:pPr>
      <w:keepNext/>
      <w:outlineLvl w:val="6"/>
    </w:pPr>
    <w:rPr>
      <w:b/>
      <w:bCs/>
      <w:lang w:val="uk-UA"/>
    </w:rPr>
  </w:style>
  <w:style w:type="paragraph" w:styleId="8">
    <w:name w:val="heading 8"/>
    <w:basedOn w:val="10"/>
    <w:next w:val="10"/>
    <w:pPr>
      <w:keepNext/>
      <w:jc w:val="center"/>
      <w:outlineLvl w:val="7"/>
    </w:pPr>
    <w:rPr>
      <w:b/>
      <w:sz w:val="16"/>
      <w:lang w:val="uk-UA"/>
    </w:rPr>
  </w:style>
  <w:style w:type="paragraph" w:styleId="9">
    <w:name w:val="heading 9"/>
    <w:basedOn w:val="10"/>
    <w:next w:val="10"/>
    <w:pPr>
      <w:keepNext/>
      <w:outlineLvl w:val="8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Звичайний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ru-RU"/>
    </w:rPr>
  </w:style>
  <w:style w:type="character" w:customStyle="1" w:styleId="11">
    <w:name w:val="Шрифт абзацу за промовчанням1"/>
    <w:rPr>
      <w:w w:val="100"/>
      <w:position w:val="-1"/>
      <w:effect w:val="none"/>
      <w:vertAlign w:val="baseline"/>
      <w:cs w:val="0"/>
      <w:em w:val="none"/>
    </w:rPr>
  </w:style>
  <w:style w:type="table" w:customStyle="1" w:styleId="12">
    <w:name w:val="Звичайна таблиця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має списку1"/>
  </w:style>
  <w:style w:type="paragraph" w:customStyle="1" w:styleId="14">
    <w:name w:val="Основний текст1"/>
    <w:basedOn w:val="10"/>
    <w:pPr>
      <w:jc w:val="center"/>
    </w:pPr>
    <w:rPr>
      <w:b/>
      <w:sz w:val="36"/>
      <w:lang w:val="uk-UA"/>
    </w:rPr>
  </w:style>
  <w:style w:type="paragraph" w:customStyle="1" w:styleId="15">
    <w:name w:val="Назва1"/>
    <w:basedOn w:val="10"/>
    <w:pPr>
      <w:jc w:val="center"/>
    </w:pPr>
    <w:rPr>
      <w:b/>
      <w:lang w:val="uk-UA"/>
    </w:rPr>
  </w:style>
  <w:style w:type="paragraph" w:customStyle="1" w:styleId="16">
    <w:name w:val="Основний текст з відступом1"/>
    <w:basedOn w:val="10"/>
    <w:pPr>
      <w:ind w:firstLine="708"/>
      <w:jc w:val="center"/>
    </w:pPr>
    <w:rPr>
      <w:b/>
      <w:lang w:val="uk-UA"/>
    </w:rPr>
  </w:style>
  <w:style w:type="paragraph" w:customStyle="1" w:styleId="21">
    <w:name w:val="Основний текст 21"/>
    <w:basedOn w:val="10"/>
    <w:pPr>
      <w:jc w:val="both"/>
    </w:pPr>
    <w:rPr>
      <w:lang w:val="uk-UA"/>
    </w:rPr>
  </w:style>
  <w:style w:type="paragraph" w:styleId="a4">
    <w:name w:val="Document Map"/>
    <w:basedOn w:val="10"/>
    <w:pPr>
      <w:shd w:val="clear" w:color="auto" w:fill="000080"/>
    </w:pPr>
    <w:rPr>
      <w:rFonts w:ascii="Tahoma" w:hAnsi="Tahoma" w:cs="Tahoma"/>
    </w:rPr>
  </w:style>
  <w:style w:type="paragraph" w:customStyle="1" w:styleId="17">
    <w:name w:val="Текст у виносці1"/>
    <w:basedOn w:val="10"/>
    <w:rPr>
      <w:rFonts w:ascii="Tahoma" w:hAnsi="Tahoma" w:cs="Tahoma"/>
      <w:sz w:val="16"/>
      <w:szCs w:val="16"/>
    </w:rPr>
  </w:style>
  <w:style w:type="character" w:customStyle="1" w:styleId="18">
    <w:name w:val="Гіперпосилання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19">
    <w:name w:val="Сітка таблиці1"/>
    <w:basedOn w:val="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57546795">
    <w:name w:val="xfm_57546795"/>
    <w:basedOn w:val="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a">
    <w:name w:val="Виділення1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1b">
    <w:name w:val="Знак1"/>
    <w:basedOn w:val="10"/>
    <w:rPr>
      <w:rFonts w:ascii="Verdana" w:hAnsi="Verdana" w:cs="Verdana"/>
      <w:lang w:val="en-US"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entury" w:hAnsi="Century" w:cs="Century"/>
      <w:color w:val="000000"/>
      <w:position w:val="-1"/>
      <w:sz w:val="24"/>
      <w:szCs w:val="24"/>
      <w:lang w:val="ru-RU" w:eastAsia="en-US"/>
    </w:rPr>
  </w:style>
  <w:style w:type="paragraph" w:customStyle="1" w:styleId="xfmc1">
    <w:name w:val="xfmc1"/>
    <w:basedOn w:val="10"/>
    <w:pPr>
      <w:spacing w:before="100" w:beforeAutospacing="1" w:after="100" w:afterAutospacing="1"/>
    </w:pPr>
    <w:rPr>
      <w:sz w:val="24"/>
      <w:szCs w:val="24"/>
    </w:rPr>
  </w:style>
  <w:style w:type="paragraph" w:customStyle="1" w:styleId="xfmc2">
    <w:name w:val="xfmc2"/>
    <w:basedOn w:val="1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11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>
    <w:name w:val="Table Grid"/>
    <w:basedOn w:val="a1"/>
    <w:uiPriority w:val="59"/>
    <w:rsid w:val="00CF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5592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5559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E17E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53968"/>
    <w:pPr>
      <w:ind w:left="720"/>
      <w:contextualSpacing/>
    </w:pPr>
  </w:style>
  <w:style w:type="paragraph" w:customStyle="1" w:styleId="mmtihead">
    <w:name w:val="mmti_head"/>
    <w:basedOn w:val="a"/>
    <w:rsid w:val="00872893"/>
    <w:pPr>
      <w:jc w:val="center"/>
    </w:pPr>
    <w:rPr>
      <w:sz w:val="28"/>
      <w:lang w:val="ru-RU" w:eastAsia="ru-RU"/>
    </w:rPr>
  </w:style>
  <w:style w:type="paragraph" w:customStyle="1" w:styleId="Body">
    <w:name w:val="Body"/>
    <w:rsid w:val="00253AA4"/>
    <w:rPr>
      <w:rFonts w:ascii="Helvetica Neue" w:eastAsia="Arial Unicode MS" w:hAnsi="Helvetica Neue" w:cs="Arial Unicode MS"/>
      <w:color w:val="000000"/>
      <w:sz w:val="22"/>
      <w:szCs w:val="22"/>
      <w:lang w:val="ru-RU"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c">
    <w:name w:val="Основний текст Знак"/>
    <w:link w:val="ad"/>
    <w:uiPriority w:val="99"/>
    <w:locked/>
    <w:rsid w:val="00594947"/>
    <w:rPr>
      <w:sz w:val="21"/>
      <w:szCs w:val="21"/>
      <w:shd w:val="clear" w:color="auto" w:fill="FFFFFF"/>
    </w:rPr>
  </w:style>
  <w:style w:type="paragraph" w:styleId="ad">
    <w:name w:val="Body Text"/>
    <w:basedOn w:val="a"/>
    <w:link w:val="ac"/>
    <w:uiPriority w:val="99"/>
    <w:rsid w:val="00594947"/>
    <w:pPr>
      <w:shd w:val="clear" w:color="auto" w:fill="FFFFFF"/>
      <w:spacing w:line="254" w:lineRule="exact"/>
      <w:ind w:hanging="300"/>
      <w:jc w:val="both"/>
    </w:pPr>
    <w:rPr>
      <w:sz w:val="21"/>
      <w:szCs w:val="21"/>
    </w:rPr>
  </w:style>
  <w:style w:type="character" w:customStyle="1" w:styleId="1c">
    <w:name w:val="Основний текст Знак1"/>
    <w:basedOn w:val="a0"/>
    <w:uiPriority w:val="99"/>
    <w:semiHidden/>
    <w:rsid w:val="00594947"/>
  </w:style>
  <w:style w:type="paragraph" w:customStyle="1" w:styleId="ae">
    <w:name w:val="Автор НТСС"/>
    <w:basedOn w:val="a"/>
    <w:next w:val="a"/>
    <w:qFormat/>
    <w:rsid w:val="003B6B57"/>
    <w:pPr>
      <w:jc w:val="right"/>
    </w:pPr>
    <w:rPr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vg11b2NDfqd8GpTGpcw8hGUplw==">AMUW2mXVs9JHz7WPqwCs1I29xSO0kbFXq51aB1e19hVvN5qji21oWKW4PTRP3x0gZ85kY7fXHWRBGAQDKLhWV38gKjeUiHAdRex6M2IefXxfEJYS1jOHpVs=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1252</Words>
  <Characters>7139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Trofimchuk</dc:creator>
  <cp:lastModifiedBy>larysa</cp:lastModifiedBy>
  <cp:revision>12</cp:revision>
  <cp:lastPrinted>2024-11-07T09:04:00Z</cp:lastPrinted>
  <dcterms:created xsi:type="dcterms:W3CDTF">2024-11-06T09:57:00Z</dcterms:created>
  <dcterms:modified xsi:type="dcterms:W3CDTF">2024-11-07T14:33:00Z</dcterms:modified>
</cp:coreProperties>
</file>